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E155AF">
      <w:pPr>
        <w:spacing w:after="0"/>
        <w:rPr>
          <w:rFonts w:eastAsia="Times New Roman" w:cs="Arial"/>
          <w:noProof/>
          <w:szCs w:val="20"/>
          <w:lang w:val="ca-ES" w:eastAsia="es-ES"/>
        </w:rPr>
      </w:pPr>
    </w:p>
    <w:p w:rsidR="00E155AF" w:rsidRPr="00981719" w:rsidRDefault="00981719" w:rsidP="00E155AF">
      <w:pPr>
        <w:spacing w:after="0"/>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Pr="00E155AF" w:rsidRDefault="00E155AF" w:rsidP="00E155AF">
      <w:pPr>
        <w:spacing w:after="0"/>
        <w:jc w:val="center"/>
        <w:rPr>
          <w:rFonts w:eastAsia="Times New Roman" w:cs="Arial"/>
          <w:b/>
          <w:noProof/>
          <w:szCs w:val="20"/>
          <w:lang w:val="ca-ES" w:eastAsia="es-ES"/>
        </w:rPr>
      </w:pPr>
    </w:p>
    <w:p w:rsidR="00E155AF" w:rsidRDefault="00E155AF" w:rsidP="00E155AF">
      <w:pPr>
        <w:spacing w:after="0"/>
        <w:rPr>
          <w:rFonts w:eastAsia="Times New Roman" w:cs="Arial"/>
          <w:noProof/>
          <w:szCs w:val="20"/>
          <w:lang w:val="ca-ES" w:eastAsia="es-ES"/>
        </w:rPr>
      </w:pPr>
    </w:p>
    <w:p w:rsidR="00E155AF" w:rsidRDefault="00E155AF" w:rsidP="00E155AF">
      <w:pPr>
        <w:spacing w:after="0"/>
        <w:rPr>
          <w:rFonts w:eastAsia="Times New Roman" w:cs="Arial"/>
          <w:noProof/>
          <w:szCs w:val="20"/>
          <w:lang w:val="ca-ES" w:eastAsia="es-ES"/>
        </w:rPr>
      </w:pPr>
    </w:p>
    <w:p w:rsidR="00E155AF" w:rsidRPr="00E155AF" w:rsidRDefault="00E155AF" w:rsidP="00E155AF">
      <w:pPr>
        <w:spacing w:after="0"/>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Pr="00E155AF">
        <w:rPr>
          <w:rFonts w:eastAsia="Calibri" w:cs="Arial"/>
          <w:b/>
          <w:noProof/>
          <w:sz w:val="20"/>
          <w:szCs w:val="20"/>
          <w:lang w:val="ca-ES"/>
        </w:rPr>
        <w:t>15 DE GENER DE 2018</w:t>
      </w:r>
    </w:p>
    <w:p w:rsidR="00E155AF" w:rsidRPr="00E155AF" w:rsidRDefault="00E155AF" w:rsidP="00E155AF">
      <w:pPr>
        <w:spacing w:after="0"/>
        <w:jc w:val="both"/>
        <w:rPr>
          <w:rFonts w:eastAsia="Times New Roman" w:cs="Arial"/>
          <w:noProof/>
          <w:sz w:val="20"/>
          <w:szCs w:val="20"/>
          <w:lang w:val="ca-ES" w:eastAsia="es-ES"/>
        </w:rPr>
      </w:pPr>
    </w:p>
    <w:p w:rsidR="00E155AF" w:rsidRPr="00E155AF" w:rsidRDefault="00E155AF" w:rsidP="00E155AF">
      <w:pPr>
        <w:spacing w:after="0"/>
        <w:jc w:val="both"/>
        <w:rPr>
          <w:rFonts w:eastAsia="Times New Roman" w:cs="Arial"/>
          <w:noProof/>
          <w:sz w:val="20"/>
          <w:szCs w:val="20"/>
          <w:lang w:val="ca-ES" w:eastAsia="es-ES"/>
        </w:rPr>
      </w:pPr>
      <w:r w:rsidRPr="00E155AF">
        <w:rPr>
          <w:rFonts w:eastAsia="Times New Roman" w:cs="Arial"/>
          <w:noProof/>
          <w:sz w:val="20"/>
          <w:szCs w:val="20"/>
          <w:lang w:val="ca-ES" w:eastAsia="es-ES"/>
        </w:rPr>
        <w:t xml:space="preserve">A Sant Quirze Safaja a </w:t>
      </w:r>
      <w:r w:rsidRPr="00E155AF">
        <w:rPr>
          <w:rFonts w:eastAsia="Calibri" w:cs="Arial"/>
          <w:noProof/>
          <w:sz w:val="20"/>
          <w:szCs w:val="20"/>
          <w:lang w:val="ca-ES"/>
        </w:rPr>
        <w:t xml:space="preserve"> quinze de gener de dos mil divuit</w:t>
      </w:r>
    </w:p>
    <w:p w:rsidR="00E155AF" w:rsidRPr="00E155AF" w:rsidRDefault="00E155AF" w:rsidP="00E155AF">
      <w:pPr>
        <w:spacing w:after="0"/>
        <w:jc w:val="both"/>
        <w:rPr>
          <w:rFonts w:eastAsia="Times New Roman" w:cs="Arial"/>
          <w:noProof/>
          <w:sz w:val="20"/>
          <w:szCs w:val="20"/>
          <w:lang w:val="ca-ES" w:eastAsia="es-ES"/>
        </w:rPr>
      </w:pPr>
    </w:p>
    <w:p w:rsidR="00E155AF" w:rsidRPr="00E155AF" w:rsidRDefault="00E155AF" w:rsidP="00E155AF">
      <w:pPr>
        <w:spacing w:after="0" w:line="312" w:lineRule="auto"/>
        <w:jc w:val="both"/>
        <w:rPr>
          <w:rFonts w:eastAsia="Times New Roman" w:cs="Arial"/>
          <w:noProof/>
          <w:sz w:val="20"/>
          <w:szCs w:val="20"/>
          <w:lang w:val="ca-ES" w:eastAsia="es-ES"/>
        </w:rPr>
      </w:pPr>
      <w:r w:rsidRPr="00E155AF">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E155AF" w:rsidRPr="00E155AF" w:rsidRDefault="00E155AF" w:rsidP="00E155AF">
      <w:pPr>
        <w:spacing w:after="0" w:line="312" w:lineRule="auto"/>
        <w:jc w:val="both"/>
        <w:rPr>
          <w:rFonts w:eastAsia="Times New Roman" w:cs="Arial"/>
          <w:noProof/>
          <w:sz w:val="20"/>
          <w:szCs w:val="20"/>
          <w:lang w:val="ca-ES" w:eastAsia="es-ES"/>
        </w:rPr>
      </w:pPr>
    </w:p>
    <w:p w:rsidR="00E155AF" w:rsidRPr="00E155AF" w:rsidRDefault="00E155AF" w:rsidP="00E155AF">
      <w:pPr>
        <w:spacing w:after="0" w:line="312" w:lineRule="auto"/>
        <w:jc w:val="both"/>
        <w:rPr>
          <w:rFonts w:eastAsia="Times New Roman" w:cs="Arial"/>
          <w:noProof/>
          <w:sz w:val="20"/>
          <w:szCs w:val="20"/>
          <w:lang w:val="ca-ES" w:eastAsia="es-ES"/>
        </w:rPr>
      </w:pPr>
      <w:r w:rsidRPr="00E155AF">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E155AF" w:rsidRPr="00E155AF" w:rsidRDefault="00E155AF" w:rsidP="00E155AF">
      <w:pPr>
        <w:spacing w:after="0" w:line="312" w:lineRule="auto"/>
        <w:jc w:val="both"/>
        <w:rPr>
          <w:rFonts w:eastAsia="Times New Roman" w:cs="Arial"/>
          <w:noProof/>
          <w:sz w:val="20"/>
          <w:szCs w:val="20"/>
          <w:lang w:val="ca-ES" w:eastAsia="es-ES"/>
        </w:rPr>
      </w:pPr>
    </w:p>
    <w:p w:rsidR="00E155AF" w:rsidRPr="00E155AF" w:rsidRDefault="00E155AF" w:rsidP="00E155AF">
      <w:pPr>
        <w:spacing w:after="0" w:line="312" w:lineRule="auto"/>
        <w:jc w:val="both"/>
        <w:rPr>
          <w:rFonts w:eastAsia="Times New Roman" w:cs="Arial"/>
          <w:noProof/>
          <w:sz w:val="20"/>
          <w:szCs w:val="20"/>
          <w:lang w:val="ca-ES" w:eastAsia="es-ES"/>
        </w:rPr>
      </w:pPr>
      <w:r w:rsidRPr="00E155AF">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E155AF" w:rsidRPr="00E155AF" w:rsidRDefault="00E155AF" w:rsidP="00E155AF">
      <w:pPr>
        <w:spacing w:after="0" w:line="312" w:lineRule="auto"/>
        <w:jc w:val="both"/>
        <w:rPr>
          <w:rFonts w:eastAsia="Times New Roman" w:cs="Arial"/>
          <w:noProof/>
          <w:sz w:val="20"/>
          <w:szCs w:val="20"/>
          <w:lang w:val="ca-ES" w:eastAsia="es-ES"/>
        </w:rPr>
      </w:pPr>
    </w:p>
    <w:p w:rsidR="00E155AF" w:rsidRPr="00E155AF" w:rsidRDefault="00E155AF" w:rsidP="00E155AF">
      <w:pPr>
        <w:spacing w:after="0" w:line="312" w:lineRule="auto"/>
        <w:jc w:val="both"/>
        <w:rPr>
          <w:rFonts w:eastAsia="Times New Roman" w:cs="Arial"/>
          <w:noProof/>
          <w:sz w:val="20"/>
          <w:szCs w:val="20"/>
          <w:lang w:val="ca-ES" w:eastAsia="es-ES"/>
        </w:rPr>
      </w:pPr>
      <w:r w:rsidRPr="00E155AF">
        <w:rPr>
          <w:rFonts w:eastAsia="Times New Roman" w:cs="Arial"/>
          <w:noProof/>
          <w:sz w:val="20"/>
          <w:szCs w:val="20"/>
          <w:lang w:val="ca-ES" w:eastAsia="es-ES"/>
        </w:rPr>
        <w:t xml:space="preserve">Essent les </w:t>
      </w:r>
      <w:r w:rsidRPr="00E155AF">
        <w:rPr>
          <w:rFonts w:eastAsia="Calibri" w:cs="Arial"/>
          <w:sz w:val="20"/>
          <w:szCs w:val="20"/>
          <w:lang w:val="ca-ES"/>
        </w:rPr>
        <w:t>tretze</w:t>
      </w:r>
      <w:r w:rsidRPr="00E155AF">
        <w:rPr>
          <w:rFonts w:eastAsia="Times New Roman" w:cs="Arial"/>
          <w:noProof/>
          <w:sz w:val="20"/>
          <w:szCs w:val="20"/>
          <w:lang w:val="ca-ES" w:eastAsia="es-ES"/>
        </w:rPr>
        <w:t xml:space="preserve"> hores trenta minuts, la Sra. Presidenta obre la sessió. </w:t>
      </w:r>
    </w:p>
    <w:p w:rsidR="00E155AF" w:rsidRPr="00E155AF" w:rsidRDefault="00E155AF" w:rsidP="00E155AF">
      <w:pPr>
        <w:spacing w:after="0"/>
        <w:jc w:val="both"/>
        <w:rPr>
          <w:rFonts w:eastAsia="Times New Roman" w:cs="Arial"/>
          <w:noProof/>
          <w:sz w:val="20"/>
          <w:szCs w:val="20"/>
          <w:lang w:val="ca-ES" w:eastAsia="es-ES"/>
        </w:rPr>
      </w:pPr>
    </w:p>
    <w:p w:rsidR="00E155AF" w:rsidRPr="00E155AF" w:rsidRDefault="00E155AF" w:rsidP="00E155AF">
      <w:pPr>
        <w:spacing w:after="0"/>
        <w:jc w:val="both"/>
        <w:rPr>
          <w:rFonts w:eastAsia="Times New Roman" w:cs="Arial"/>
          <w:noProof/>
          <w:sz w:val="20"/>
          <w:szCs w:val="20"/>
          <w:lang w:val="ca-ES" w:eastAsia="es-ES"/>
        </w:rPr>
      </w:pPr>
      <w:r w:rsidRPr="00E155AF">
        <w:rPr>
          <w:rFonts w:eastAsia="Times New Roman" w:cs="Arial"/>
          <w:noProof/>
          <w:sz w:val="20"/>
          <w:szCs w:val="20"/>
          <w:lang w:val="ca-ES" w:eastAsia="es-ES"/>
        </w:rPr>
        <w:t xml:space="preserve">1.- </w:t>
      </w:r>
      <w:r w:rsidRPr="00E155AF">
        <w:rPr>
          <w:rFonts w:eastAsia="Times New Roman" w:cs="Arial"/>
          <w:noProof/>
          <w:sz w:val="20"/>
          <w:szCs w:val="20"/>
          <w:u w:val="single"/>
          <w:lang w:val="ca-ES" w:eastAsia="es-ES"/>
        </w:rPr>
        <w:t>APROVACIÓ SI S’ESCAU DE L’ESBORRANY DE L’ACTA DE LA SESSIÓ DE 28 DE DESEMBRE DE 2017.</w:t>
      </w:r>
    </w:p>
    <w:p w:rsidR="00E155AF" w:rsidRPr="00E155AF" w:rsidRDefault="00E155AF" w:rsidP="00E155AF">
      <w:pPr>
        <w:spacing w:after="0"/>
        <w:jc w:val="both"/>
        <w:rPr>
          <w:rFonts w:eastAsia="Times New Roman" w:cs="Arial"/>
          <w:noProof/>
          <w:sz w:val="20"/>
          <w:szCs w:val="20"/>
          <w:lang w:val="ca-ES" w:eastAsia="es-ES"/>
        </w:rPr>
      </w:pPr>
    </w:p>
    <w:p w:rsidR="00E155AF" w:rsidRPr="00E155AF" w:rsidRDefault="00E155AF" w:rsidP="00E155AF">
      <w:pPr>
        <w:spacing w:after="0"/>
        <w:jc w:val="both"/>
        <w:rPr>
          <w:rFonts w:eastAsia="Times New Roman" w:cs="Arial"/>
          <w:noProof/>
          <w:sz w:val="20"/>
          <w:szCs w:val="20"/>
          <w:lang w:val="ca-ES" w:eastAsia="es-ES"/>
        </w:rPr>
      </w:pPr>
      <w:r w:rsidRPr="00E155AF">
        <w:rPr>
          <w:rFonts w:eastAsia="Times New Roman" w:cs="Arial"/>
          <w:noProof/>
          <w:sz w:val="20"/>
          <w:szCs w:val="20"/>
          <w:lang w:val="ca-ES" w:eastAsia="es-ES"/>
        </w:rPr>
        <w:t>L’acta de la sessió de 28 de desembre de 2017 és aprovada per unanimitat acordant-se la seva transcripció íntegra al llibre oficial.</w:t>
      </w:r>
    </w:p>
    <w:p w:rsidR="00E155AF" w:rsidRDefault="00E155AF" w:rsidP="00E155AF">
      <w:pPr>
        <w:jc w:val="both"/>
        <w:rPr>
          <w:sz w:val="20"/>
          <w:szCs w:val="20"/>
        </w:rPr>
      </w:pPr>
    </w:p>
    <w:p w:rsidR="00E155AF" w:rsidRPr="00BE3DD4" w:rsidRDefault="00E155AF" w:rsidP="00E155AF">
      <w:pPr>
        <w:rPr>
          <w:b/>
          <w:sz w:val="20"/>
          <w:szCs w:val="20"/>
        </w:rPr>
      </w:pPr>
      <w:r w:rsidRPr="00BE3DD4">
        <w:rPr>
          <w:rFonts w:cs="Arial"/>
          <w:b/>
          <w:bCs/>
          <w:sz w:val="20"/>
          <w:szCs w:val="20"/>
          <w:lang w:val="ca-ES"/>
        </w:rPr>
        <w:t>PRÈVIA DELIBERACIÓ SÓN ADOPTATS ELS SEGÜENTS ACORDS:</w:t>
      </w:r>
    </w:p>
    <w:p w:rsidR="00E155AF" w:rsidRDefault="00E155AF" w:rsidP="00E155AF">
      <w:pPr>
        <w:spacing w:after="0"/>
        <w:jc w:val="both"/>
        <w:rPr>
          <w:rFonts w:cs="Arial"/>
          <w:noProof/>
          <w:sz w:val="20"/>
          <w:szCs w:val="20"/>
          <w:lang w:val="es-ES_tradnl"/>
        </w:rPr>
      </w:pPr>
      <w:r w:rsidRPr="00E155AF">
        <w:rPr>
          <w:rFonts w:eastAsia="Times New Roman" w:cs="Arial"/>
          <w:noProof/>
          <w:sz w:val="20"/>
          <w:szCs w:val="20"/>
          <w:lang w:val="ca-ES" w:eastAsia="es-ES"/>
        </w:rPr>
        <w:t xml:space="preserve">2.- ACORD DE </w:t>
      </w:r>
      <w:r w:rsidRPr="00E155AF">
        <w:rPr>
          <w:rFonts w:eastAsia="Calibri" w:cs="Arial"/>
          <w:noProof/>
          <w:sz w:val="20"/>
          <w:szCs w:val="20"/>
          <w:lang w:val="es-ES_tradnl"/>
        </w:rPr>
        <w:t>BAIXA DE LA LIQUIDACIÓ DE QUOTA PER MANTENIMENT DE FRANGES PERIMETRALS I NOVA LIQUIDACIO</w:t>
      </w:r>
      <w:r w:rsidR="00981719">
        <w:rPr>
          <w:rFonts w:cs="Arial"/>
          <w:noProof/>
          <w:sz w:val="20"/>
          <w:szCs w:val="20"/>
          <w:lang w:val="es-ES_tradnl"/>
        </w:rPr>
        <w:t>, segons la documentació que consta a l’e</w:t>
      </w:r>
      <w:r>
        <w:rPr>
          <w:rFonts w:cs="Arial"/>
          <w:noProof/>
          <w:sz w:val="20"/>
          <w:szCs w:val="20"/>
          <w:lang w:val="es-ES_tradnl"/>
        </w:rPr>
        <w:t>xpedient X2017000379</w:t>
      </w:r>
    </w:p>
    <w:p w:rsidR="004F2822" w:rsidRPr="00E155AF" w:rsidRDefault="004F2822" w:rsidP="00E155AF">
      <w:pPr>
        <w:spacing w:after="0"/>
        <w:jc w:val="both"/>
        <w:rPr>
          <w:rFonts w:eastAsia="Calibri" w:cs="Arial"/>
          <w:noProof/>
          <w:sz w:val="20"/>
          <w:szCs w:val="20"/>
          <w:lang w:val="es-ES_tradnl"/>
        </w:rPr>
      </w:pPr>
    </w:p>
    <w:p w:rsidR="004F2822" w:rsidRPr="004F2822" w:rsidRDefault="004F2822" w:rsidP="004F2822">
      <w:pPr>
        <w:jc w:val="both"/>
        <w:rPr>
          <w:sz w:val="20"/>
          <w:szCs w:val="20"/>
        </w:rPr>
      </w:pPr>
      <w:r>
        <w:rPr>
          <w:rFonts w:cs="Arial"/>
          <w:sz w:val="20"/>
          <w:szCs w:val="20"/>
          <w:lang w:val="ca-ES"/>
        </w:rPr>
        <w:t xml:space="preserve">S’anul·la </w:t>
      </w:r>
      <w:r w:rsidRPr="004F2822">
        <w:rPr>
          <w:rFonts w:eastAsia="Calibri" w:cs="Arial"/>
          <w:sz w:val="20"/>
          <w:szCs w:val="20"/>
          <w:lang w:val="ca-ES"/>
        </w:rPr>
        <w:t>la liquidació del rebut del pagament d’Execucions subsidiàries de neteja de les franges perimetrals, corresponent a l’objecte tributari UR PINARS DEL BADO 6 i referència cadastral 0189703DG3108N0001TQ, per l’import de 26,61 €</w:t>
      </w:r>
      <w:r>
        <w:rPr>
          <w:rFonts w:cs="Arial"/>
          <w:sz w:val="20"/>
          <w:szCs w:val="20"/>
          <w:lang w:val="ca-ES"/>
        </w:rPr>
        <w:t xml:space="preserve"> i es genera nou rebut a nom de l’actual propietari.</w:t>
      </w:r>
    </w:p>
    <w:p w:rsidR="00E155AF" w:rsidRDefault="00E155AF" w:rsidP="00E155AF">
      <w:pPr>
        <w:spacing w:after="0" w:line="312" w:lineRule="auto"/>
        <w:rPr>
          <w:sz w:val="20"/>
          <w:szCs w:val="20"/>
          <w:lang w:val="ca-ES"/>
        </w:rPr>
      </w:pPr>
      <w:r w:rsidRPr="00E155AF">
        <w:rPr>
          <w:rFonts w:eastAsia="Calibri" w:cs="Arial"/>
          <w:sz w:val="20"/>
          <w:szCs w:val="20"/>
        </w:rPr>
        <w:t xml:space="preserve">3.- </w:t>
      </w:r>
      <w:r w:rsidR="00981719">
        <w:rPr>
          <w:rFonts w:cs="Arial"/>
          <w:sz w:val="20"/>
          <w:szCs w:val="20"/>
        </w:rPr>
        <w:t xml:space="preserve"> </w:t>
      </w:r>
      <w:r w:rsidRPr="00E155AF">
        <w:rPr>
          <w:rFonts w:eastAsia="Calibri" w:cs="Arial"/>
          <w:sz w:val="20"/>
          <w:szCs w:val="20"/>
        </w:rPr>
        <w:t>ACORD D’</w:t>
      </w:r>
      <w:r w:rsidRPr="00E155AF">
        <w:rPr>
          <w:rFonts w:eastAsia="Calibri" w:cs="Times New Roman"/>
          <w:sz w:val="20"/>
          <w:szCs w:val="20"/>
          <w:lang w:val="ca-ES"/>
        </w:rPr>
        <w:t>APROVACIÓ FACTURES 2017</w:t>
      </w:r>
      <w:r>
        <w:rPr>
          <w:sz w:val="20"/>
          <w:szCs w:val="20"/>
          <w:lang w:val="ca-ES"/>
        </w:rPr>
        <w:t>.</w:t>
      </w:r>
      <w:r w:rsidRPr="00E155AF">
        <w:rPr>
          <w:rFonts w:eastAsia="Calibri" w:cs="Times New Roman"/>
          <w:sz w:val="20"/>
          <w:szCs w:val="20"/>
          <w:lang w:val="ca-ES"/>
        </w:rPr>
        <w:t xml:space="preserve"> </w:t>
      </w:r>
      <w:r>
        <w:rPr>
          <w:rFonts w:cs="Arial"/>
          <w:noProof/>
          <w:sz w:val="20"/>
          <w:szCs w:val="20"/>
          <w:lang w:val="es-ES_tradnl"/>
        </w:rPr>
        <w:t>Expedient</w:t>
      </w:r>
      <w:r w:rsidRPr="00E155AF">
        <w:rPr>
          <w:sz w:val="20"/>
          <w:szCs w:val="20"/>
          <w:lang w:val="ca-ES"/>
        </w:rPr>
        <w:t xml:space="preserve"> </w:t>
      </w:r>
      <w:r>
        <w:rPr>
          <w:sz w:val="20"/>
          <w:szCs w:val="20"/>
          <w:lang w:val="ca-ES"/>
        </w:rPr>
        <w:t xml:space="preserve"> X2017000382</w:t>
      </w:r>
    </w:p>
    <w:p w:rsidR="00E155AF" w:rsidRDefault="00E155AF" w:rsidP="00E155AF">
      <w:pPr>
        <w:spacing w:after="0" w:line="312" w:lineRule="auto"/>
        <w:rPr>
          <w:sz w:val="20"/>
          <w:szCs w:val="20"/>
          <w:lang w:val="ca-ES"/>
        </w:rPr>
      </w:pPr>
    </w:p>
    <w:p w:rsidR="00E155AF" w:rsidRPr="00E155AF" w:rsidRDefault="00E155AF" w:rsidP="00E155AF">
      <w:pPr>
        <w:spacing w:after="0" w:line="312" w:lineRule="auto"/>
        <w:jc w:val="both"/>
        <w:rPr>
          <w:rFonts w:eastAsia="Calibri" w:cs="Times New Roman"/>
          <w:sz w:val="20"/>
          <w:szCs w:val="20"/>
          <w:lang w:val="ca-ES"/>
        </w:rPr>
      </w:pPr>
      <w:r w:rsidRPr="00E155AF">
        <w:rPr>
          <w:sz w:val="20"/>
          <w:szCs w:val="20"/>
          <w:lang w:val="ca-ES"/>
        </w:rPr>
        <w:t xml:space="preserve">S’aproven les relacions de factures </w:t>
      </w:r>
      <w:r w:rsidRPr="00E155AF">
        <w:rPr>
          <w:rFonts w:eastAsia="Calibri" w:cs="Arial"/>
          <w:sz w:val="20"/>
          <w:szCs w:val="20"/>
          <w:lang w:val="ca-ES"/>
        </w:rPr>
        <w:t>P/2017/60</w:t>
      </w:r>
      <w:r w:rsidRPr="00E155AF">
        <w:rPr>
          <w:rFonts w:cs="Arial"/>
          <w:sz w:val="20"/>
          <w:szCs w:val="20"/>
          <w:lang w:val="ca-ES"/>
        </w:rPr>
        <w:t xml:space="preserve">, </w:t>
      </w:r>
      <w:r w:rsidRPr="00E155AF">
        <w:rPr>
          <w:rFonts w:eastAsia="Calibri" w:cs="Arial"/>
          <w:sz w:val="20"/>
          <w:szCs w:val="20"/>
          <w:lang w:val="ca-ES"/>
        </w:rPr>
        <w:t>P/2017/61</w:t>
      </w:r>
      <w:r w:rsidRPr="00E155AF">
        <w:rPr>
          <w:rFonts w:cs="Arial"/>
          <w:sz w:val="20"/>
          <w:szCs w:val="20"/>
          <w:lang w:val="ca-ES"/>
        </w:rPr>
        <w:t xml:space="preserve">, </w:t>
      </w:r>
      <w:r w:rsidRPr="00E155AF">
        <w:rPr>
          <w:rFonts w:eastAsia="Calibri" w:cs="Arial"/>
          <w:sz w:val="20"/>
          <w:szCs w:val="20"/>
          <w:lang w:val="ca-ES"/>
        </w:rPr>
        <w:t>O/2017/47</w:t>
      </w:r>
      <w:r w:rsidRPr="00E155AF">
        <w:rPr>
          <w:rFonts w:cs="Arial"/>
          <w:sz w:val="20"/>
          <w:szCs w:val="20"/>
          <w:lang w:val="ca-ES"/>
        </w:rPr>
        <w:t xml:space="preserve">, </w:t>
      </w:r>
      <w:r w:rsidRPr="00E155AF">
        <w:rPr>
          <w:rFonts w:eastAsia="Calibri" w:cs="Arial"/>
          <w:sz w:val="20"/>
          <w:szCs w:val="20"/>
          <w:lang w:val="ca-ES"/>
        </w:rPr>
        <w:t>F/2017/693 i A/2017/13</w:t>
      </w:r>
      <w:r w:rsidRPr="00E155AF">
        <w:rPr>
          <w:rFonts w:cs="Arial"/>
          <w:sz w:val="20"/>
          <w:szCs w:val="20"/>
          <w:lang w:val="ca-ES"/>
        </w:rPr>
        <w:t xml:space="preserve"> </w:t>
      </w:r>
      <w:r w:rsidRPr="00E155AF">
        <w:rPr>
          <w:rFonts w:eastAsia="Calibri" w:cs="Arial"/>
          <w:sz w:val="20"/>
          <w:szCs w:val="20"/>
          <w:lang w:val="ca-ES"/>
        </w:rPr>
        <w:t>(rectificativa)</w:t>
      </w:r>
      <w:r w:rsidRPr="00E155AF">
        <w:rPr>
          <w:rFonts w:cs="Arial"/>
          <w:sz w:val="20"/>
          <w:szCs w:val="20"/>
          <w:lang w:val="ca-ES"/>
        </w:rPr>
        <w:t xml:space="preserve">, </w:t>
      </w:r>
      <w:r w:rsidRPr="00E155AF">
        <w:rPr>
          <w:rFonts w:eastAsia="Calibri" w:cs="Arial"/>
          <w:sz w:val="20"/>
          <w:szCs w:val="20"/>
          <w:lang w:val="ca-ES"/>
        </w:rPr>
        <w:t>F/2017/754 i A/2017/12 (rectificativa)</w:t>
      </w:r>
      <w:r w:rsidRPr="00E155AF">
        <w:rPr>
          <w:rFonts w:cs="Arial"/>
          <w:sz w:val="20"/>
          <w:szCs w:val="20"/>
          <w:lang w:val="ca-ES"/>
        </w:rPr>
        <w:t xml:space="preserve">, </w:t>
      </w:r>
      <w:r w:rsidRPr="00E155AF">
        <w:rPr>
          <w:rFonts w:eastAsia="Calibri" w:cs="Arial"/>
          <w:sz w:val="20"/>
          <w:szCs w:val="20"/>
          <w:lang w:val="ca-ES"/>
        </w:rPr>
        <w:t>F/2017/767, A/2017/14, A/2017/15 i A/2017/16 (rectificatives)</w:t>
      </w:r>
    </w:p>
    <w:p w:rsidR="00E213A3" w:rsidRDefault="00E213A3" w:rsidP="00E155AF">
      <w:pPr>
        <w:rPr>
          <w:sz w:val="20"/>
          <w:szCs w:val="20"/>
        </w:rPr>
      </w:pPr>
    </w:p>
    <w:p w:rsidR="00981719" w:rsidRDefault="00981719" w:rsidP="00981719">
      <w:pPr>
        <w:spacing w:after="0" w:line="312" w:lineRule="auto"/>
        <w:jc w:val="both"/>
        <w:rPr>
          <w:sz w:val="20"/>
          <w:szCs w:val="20"/>
          <w:lang w:val="ca-ES"/>
        </w:rPr>
      </w:pPr>
      <w:r>
        <w:rPr>
          <w:sz w:val="20"/>
          <w:szCs w:val="20"/>
        </w:rPr>
        <w:lastRenderedPageBreak/>
        <w:t xml:space="preserve">4.- </w:t>
      </w:r>
      <w:r w:rsidRPr="00981719">
        <w:rPr>
          <w:rFonts w:eastAsia="Calibri" w:cs="Arial"/>
          <w:sz w:val="20"/>
          <w:szCs w:val="20"/>
          <w:lang w:val="ca-ES"/>
        </w:rPr>
        <w:t>ACORD D’APROVACIÓ DE CONVENI DE COL·LABORACIÓ ENTRE EL CONSELL COMARCAL DEL MOIANÈS I L’AJUNTAMENT DE SANT QUIRZE SAFAJA PER A REGULAR L’ENCOMANA DE GESTIÓ DE L’ASSISTÈNCIA TÈCNICA DELS SERVEIS ARQUITECTURA, ARQUITECTURA TÈCNICA I ENGINYERIA.</w:t>
      </w:r>
      <w:r w:rsidRPr="00981719">
        <w:rPr>
          <w:rFonts w:cs="Arial"/>
          <w:sz w:val="20"/>
          <w:szCs w:val="20"/>
          <w:lang w:val="ca-ES"/>
        </w:rPr>
        <w:t xml:space="preserve"> </w:t>
      </w:r>
      <w:r w:rsidRPr="00981719">
        <w:rPr>
          <w:rFonts w:cs="Arial"/>
          <w:noProof/>
          <w:sz w:val="20"/>
          <w:szCs w:val="20"/>
          <w:lang w:val="es-ES_tradnl"/>
        </w:rPr>
        <w:t>Expedient</w:t>
      </w:r>
      <w:r w:rsidRPr="00981719">
        <w:rPr>
          <w:sz w:val="20"/>
          <w:szCs w:val="20"/>
          <w:lang w:val="ca-ES"/>
        </w:rPr>
        <w:t xml:space="preserve">  X2017000389</w:t>
      </w:r>
    </w:p>
    <w:p w:rsidR="004F2822" w:rsidRPr="00981719" w:rsidRDefault="004F2822" w:rsidP="00981719">
      <w:pPr>
        <w:spacing w:after="0" w:line="312" w:lineRule="auto"/>
        <w:jc w:val="both"/>
        <w:rPr>
          <w:sz w:val="20"/>
          <w:szCs w:val="20"/>
          <w:lang w:val="ca-ES"/>
        </w:rPr>
      </w:pPr>
    </w:p>
    <w:p w:rsidR="004F2822" w:rsidRPr="004F2822" w:rsidRDefault="004F2822" w:rsidP="004F2822">
      <w:pPr>
        <w:spacing w:line="312" w:lineRule="auto"/>
        <w:jc w:val="both"/>
        <w:rPr>
          <w:rFonts w:eastAsia="Calibri" w:cs="Arial"/>
          <w:sz w:val="20"/>
          <w:szCs w:val="20"/>
          <w:lang w:val="ca-ES"/>
        </w:rPr>
      </w:pPr>
      <w:r w:rsidRPr="004F2822">
        <w:rPr>
          <w:rFonts w:cs="Arial"/>
          <w:sz w:val="20"/>
          <w:szCs w:val="20"/>
          <w:lang w:val="ca-ES"/>
        </w:rPr>
        <w:t>S’</w:t>
      </w:r>
      <w:r>
        <w:rPr>
          <w:rFonts w:cs="Arial"/>
          <w:sz w:val="20"/>
          <w:szCs w:val="20"/>
          <w:lang w:val="ca-ES"/>
        </w:rPr>
        <w:t>aprova</w:t>
      </w:r>
      <w:r w:rsidRPr="004F2822">
        <w:rPr>
          <w:rFonts w:cs="Arial"/>
          <w:sz w:val="20"/>
          <w:szCs w:val="20"/>
          <w:lang w:val="ca-ES"/>
        </w:rPr>
        <w:t xml:space="preserve"> i formalitza</w:t>
      </w:r>
      <w:r w:rsidRPr="004F2822">
        <w:rPr>
          <w:rFonts w:eastAsia="Calibri" w:cs="Arial"/>
          <w:sz w:val="20"/>
          <w:szCs w:val="20"/>
          <w:lang w:val="ca-ES"/>
        </w:rPr>
        <w:t xml:space="preserve"> el Conveni de Cooperació amb el Consell Comarcal del Moianès per a l'assistència tècnica durant l’any 2018 en les següents matèries sol·licitades amb incorporació efectiva el mes de gener de 2018:</w:t>
      </w:r>
    </w:p>
    <w:p w:rsidR="004F2822" w:rsidRPr="004F2822" w:rsidRDefault="004F2822" w:rsidP="004F2822">
      <w:pPr>
        <w:numPr>
          <w:ilvl w:val="0"/>
          <w:numId w:val="1"/>
        </w:numPr>
        <w:spacing w:after="0" w:line="240" w:lineRule="auto"/>
        <w:ind w:left="426"/>
        <w:jc w:val="both"/>
        <w:rPr>
          <w:rFonts w:eastAsia="Calibri" w:cs="Arial"/>
          <w:sz w:val="20"/>
          <w:szCs w:val="20"/>
          <w:lang w:val="ca-ES"/>
        </w:rPr>
      </w:pPr>
      <w:r w:rsidRPr="004F2822">
        <w:rPr>
          <w:rFonts w:eastAsia="Calibri" w:cs="Arial"/>
          <w:sz w:val="20"/>
          <w:szCs w:val="20"/>
          <w:lang w:val="ca-ES"/>
        </w:rPr>
        <w:t>Arquitectura, amb un total de 480 hores/ anuals i un import de 13.200,00 €</w:t>
      </w:r>
    </w:p>
    <w:p w:rsidR="004F2822" w:rsidRPr="004F2822" w:rsidRDefault="004F2822" w:rsidP="004F2822">
      <w:pPr>
        <w:spacing w:after="0"/>
        <w:ind w:left="426"/>
        <w:jc w:val="both"/>
        <w:rPr>
          <w:rFonts w:eastAsia="Calibri" w:cs="Arial"/>
          <w:sz w:val="20"/>
          <w:szCs w:val="20"/>
          <w:lang w:val="ca-ES"/>
        </w:rPr>
      </w:pPr>
    </w:p>
    <w:p w:rsidR="004F2822" w:rsidRPr="004F2822" w:rsidRDefault="004F2822" w:rsidP="004F2822">
      <w:pPr>
        <w:numPr>
          <w:ilvl w:val="0"/>
          <w:numId w:val="1"/>
        </w:numPr>
        <w:spacing w:after="0" w:line="240" w:lineRule="auto"/>
        <w:ind w:left="426"/>
        <w:jc w:val="both"/>
        <w:rPr>
          <w:rFonts w:eastAsia="Calibri" w:cs="Arial"/>
          <w:sz w:val="20"/>
          <w:szCs w:val="20"/>
          <w:lang w:val="ca-ES"/>
        </w:rPr>
      </w:pPr>
      <w:r w:rsidRPr="004F2822">
        <w:rPr>
          <w:rFonts w:eastAsia="Calibri" w:cs="Arial"/>
          <w:sz w:val="20"/>
          <w:szCs w:val="20"/>
          <w:lang w:val="ca-ES"/>
        </w:rPr>
        <w:t>Enginyeria, amb un total de 288 hores/ anuals i un import de  7.056,00 €</w:t>
      </w:r>
    </w:p>
    <w:p w:rsidR="004F2822" w:rsidRDefault="004F2822" w:rsidP="00981719">
      <w:pPr>
        <w:spacing w:line="312" w:lineRule="auto"/>
        <w:jc w:val="both"/>
        <w:rPr>
          <w:rFonts w:cs="Arial"/>
          <w:sz w:val="20"/>
          <w:szCs w:val="20"/>
          <w:lang w:val="ca-ES"/>
        </w:rPr>
      </w:pPr>
    </w:p>
    <w:p w:rsidR="00981719" w:rsidRDefault="00981719" w:rsidP="00981719">
      <w:pPr>
        <w:spacing w:line="312" w:lineRule="auto"/>
        <w:jc w:val="both"/>
        <w:rPr>
          <w:sz w:val="20"/>
          <w:szCs w:val="20"/>
          <w:lang w:val="ca-ES"/>
        </w:rPr>
      </w:pPr>
      <w:r w:rsidRPr="00981719">
        <w:rPr>
          <w:rFonts w:cs="Arial"/>
          <w:sz w:val="20"/>
          <w:szCs w:val="20"/>
          <w:lang w:val="ca-ES"/>
        </w:rPr>
        <w:t xml:space="preserve">5.- </w:t>
      </w:r>
      <w:r w:rsidRPr="00981719">
        <w:rPr>
          <w:rFonts w:eastAsia="Calibri" w:cs="Arial"/>
          <w:sz w:val="20"/>
          <w:szCs w:val="20"/>
          <w:lang w:val="ca-ES"/>
        </w:rPr>
        <w:t>ACORD PER INICIAR LA CONTRACTACIÓ DEL SERVEI DE CÀTERING DE LA LLAR D’INFANTS MUNICIPAL “ELS QUIRZETS”</w:t>
      </w:r>
      <w:r>
        <w:rPr>
          <w:rFonts w:cs="Arial"/>
          <w:sz w:val="20"/>
          <w:szCs w:val="20"/>
          <w:lang w:val="ca-ES"/>
        </w:rPr>
        <w:t xml:space="preserve">. </w:t>
      </w:r>
      <w:r w:rsidRPr="00981719">
        <w:rPr>
          <w:rFonts w:cs="Arial"/>
          <w:noProof/>
          <w:sz w:val="20"/>
          <w:szCs w:val="20"/>
          <w:lang w:val="es-ES_tradnl"/>
        </w:rPr>
        <w:t>Expedient</w:t>
      </w:r>
      <w:r w:rsidRPr="00981719">
        <w:rPr>
          <w:sz w:val="20"/>
          <w:szCs w:val="20"/>
          <w:lang w:val="ca-ES"/>
        </w:rPr>
        <w:t xml:space="preserve">  </w:t>
      </w:r>
      <w:r>
        <w:rPr>
          <w:sz w:val="20"/>
          <w:szCs w:val="20"/>
          <w:lang w:val="ca-ES"/>
        </w:rPr>
        <w:t>X2017000306</w:t>
      </w:r>
    </w:p>
    <w:p w:rsidR="00C660F5" w:rsidRDefault="00C660F5" w:rsidP="00C660F5">
      <w:pPr>
        <w:pStyle w:val="Textoindependiente"/>
        <w:spacing w:line="312" w:lineRule="auto"/>
        <w:rPr>
          <w:rFonts w:cs="Arial"/>
          <w:noProof/>
        </w:rPr>
      </w:pPr>
      <w:r>
        <w:rPr>
          <w:rFonts w:cs="Arial"/>
          <w:caps/>
          <w:noProof/>
        </w:rPr>
        <w:t>S’</w:t>
      </w:r>
      <w:r>
        <w:rPr>
          <w:rFonts w:cs="Arial"/>
          <w:noProof/>
        </w:rPr>
        <w:t>inicia la contractació del s</w:t>
      </w:r>
      <w:r w:rsidRPr="0043098C">
        <w:rPr>
          <w:rFonts w:cs="Arial"/>
        </w:rPr>
        <w:t xml:space="preserve">ervei de càtering per a </w:t>
      </w:r>
      <w:r>
        <w:rPr>
          <w:rFonts w:cs="Arial"/>
        </w:rPr>
        <w:t>la llar d’infants</w:t>
      </w:r>
      <w:r w:rsidRPr="0043098C">
        <w:rPr>
          <w:rFonts w:cs="Arial"/>
        </w:rPr>
        <w:t xml:space="preserve"> Municipal "Els Quirzets"</w:t>
      </w:r>
      <w:r>
        <w:rPr>
          <w:rFonts w:cs="Arial"/>
        </w:rPr>
        <w:t xml:space="preserve"> mitjançant un contracte menor, a raó de l’import del contracte de servei proposat, segons el que disposen el Plec de clàusules administratives i tècniques aprovades per la Junta de Govern Local, pel curs escolar 2017- 2018 i fins la finalització de l’activitat docent a data 27 de juliol de 2018.</w:t>
      </w:r>
    </w:p>
    <w:p w:rsidR="00C660F5" w:rsidRPr="00981719" w:rsidRDefault="00C660F5" w:rsidP="00981719">
      <w:pPr>
        <w:spacing w:line="312" w:lineRule="auto"/>
        <w:jc w:val="both"/>
        <w:rPr>
          <w:rFonts w:eastAsia="Calibri" w:cs="Arial"/>
          <w:sz w:val="20"/>
          <w:szCs w:val="20"/>
          <w:lang w:val="ca-ES"/>
        </w:rPr>
      </w:pPr>
    </w:p>
    <w:p w:rsidR="00981719" w:rsidRDefault="00981719" w:rsidP="00981719">
      <w:pPr>
        <w:spacing w:line="312" w:lineRule="auto"/>
        <w:jc w:val="both"/>
        <w:rPr>
          <w:sz w:val="20"/>
          <w:szCs w:val="20"/>
          <w:lang w:val="ca-ES"/>
        </w:rPr>
      </w:pPr>
      <w:r>
        <w:rPr>
          <w:rFonts w:cs="Arial"/>
          <w:sz w:val="20"/>
          <w:szCs w:val="20"/>
          <w:lang w:val="ca-ES"/>
        </w:rPr>
        <w:t xml:space="preserve">6.- </w:t>
      </w:r>
      <w:r w:rsidRPr="00981719">
        <w:rPr>
          <w:rFonts w:eastAsia="Calibri" w:cs="Arial"/>
          <w:sz w:val="20"/>
          <w:szCs w:val="20"/>
          <w:lang w:val="ca-ES"/>
        </w:rPr>
        <w:t>ACORD PER INICIAR LA CONTRACTACIÓ DEL SERVEI CONSISTENT EN LA DESINFESTACIÓ, DESINSECTACIÓ I DESRATITZACIÓ DELS EDIFICIS MUNICIPALS I DEL CONTROL DEL MOSQUIT TIGRE</w:t>
      </w:r>
      <w:r>
        <w:rPr>
          <w:rFonts w:cs="Arial"/>
          <w:sz w:val="20"/>
          <w:szCs w:val="20"/>
          <w:lang w:val="ca-ES"/>
        </w:rPr>
        <w:t xml:space="preserve">. </w:t>
      </w:r>
      <w:r w:rsidRPr="00981719">
        <w:rPr>
          <w:rFonts w:cs="Arial"/>
          <w:noProof/>
          <w:sz w:val="20"/>
          <w:szCs w:val="20"/>
          <w:lang w:val="es-ES_tradnl"/>
        </w:rPr>
        <w:t>Expedient</w:t>
      </w:r>
      <w:r w:rsidRPr="00981719">
        <w:rPr>
          <w:sz w:val="20"/>
          <w:szCs w:val="20"/>
          <w:lang w:val="ca-ES"/>
        </w:rPr>
        <w:t xml:space="preserve">  </w:t>
      </w:r>
      <w:r>
        <w:rPr>
          <w:sz w:val="20"/>
          <w:szCs w:val="20"/>
          <w:lang w:val="ca-ES"/>
        </w:rPr>
        <w:t>X2018000014</w:t>
      </w:r>
    </w:p>
    <w:p w:rsidR="00C660F5" w:rsidRPr="00C660F5" w:rsidRDefault="00C660F5" w:rsidP="00C660F5">
      <w:pPr>
        <w:widowControl w:val="0"/>
        <w:autoSpaceDE w:val="0"/>
        <w:autoSpaceDN w:val="0"/>
        <w:adjustRightInd w:val="0"/>
        <w:spacing w:line="312" w:lineRule="auto"/>
        <w:ind w:right="27"/>
        <w:jc w:val="both"/>
        <w:rPr>
          <w:rFonts w:eastAsia="Calibri" w:cs="Arial"/>
          <w:color w:val="000000"/>
          <w:spacing w:val="-3"/>
          <w:kern w:val="1"/>
          <w:sz w:val="20"/>
          <w:szCs w:val="20"/>
          <w:lang w:val="ca-ES"/>
        </w:rPr>
      </w:pPr>
      <w:r>
        <w:rPr>
          <w:rFonts w:cs="Arial"/>
          <w:caps/>
          <w:kern w:val="20"/>
          <w:sz w:val="20"/>
          <w:szCs w:val="20"/>
          <w:lang w:val="ca-ES"/>
        </w:rPr>
        <w:t>S’</w:t>
      </w:r>
      <w:r>
        <w:rPr>
          <w:rFonts w:cs="Arial"/>
          <w:kern w:val="20"/>
          <w:sz w:val="20"/>
          <w:szCs w:val="20"/>
          <w:lang w:val="ca-ES"/>
        </w:rPr>
        <w:t xml:space="preserve">aprova </w:t>
      </w:r>
      <w:r w:rsidRPr="00C660F5">
        <w:rPr>
          <w:rFonts w:eastAsia="Calibri" w:cs="Arial"/>
          <w:kern w:val="1"/>
          <w:sz w:val="20"/>
          <w:szCs w:val="20"/>
          <w:lang w:val="ca-ES"/>
        </w:rPr>
        <w:t xml:space="preserve">l’expedient per a la contractació </w:t>
      </w:r>
      <w:r w:rsidRPr="00C660F5">
        <w:rPr>
          <w:rFonts w:eastAsia="Calibri" w:cs="Arial"/>
          <w:color w:val="000000"/>
          <w:sz w:val="20"/>
          <w:szCs w:val="20"/>
          <w:lang w:val="ca-ES"/>
        </w:rPr>
        <w:t xml:space="preserve">del servei de </w:t>
      </w:r>
      <w:r w:rsidRPr="00C660F5">
        <w:rPr>
          <w:rFonts w:eastAsia="Calibri" w:cs="Arial"/>
          <w:sz w:val="20"/>
          <w:szCs w:val="20"/>
          <w:lang w:val="ca-ES"/>
        </w:rPr>
        <w:t>desinfecció, desinsectació i desratització dels edificis públics municipals i de control del mosquit tigre</w:t>
      </w:r>
      <w:r w:rsidRPr="00C660F5">
        <w:rPr>
          <w:rFonts w:eastAsia="Calibri" w:cs="Arial"/>
          <w:color w:val="000000"/>
          <w:sz w:val="20"/>
          <w:szCs w:val="20"/>
          <w:lang w:val="ca-ES"/>
        </w:rPr>
        <w:t xml:space="preserve"> de Sant Quirze Safaja, d’acord amb els Plecs de clàusules tècniques que s’adjunten al present informe, amb un pressupost per a la licitació de </w:t>
      </w:r>
      <w:r w:rsidRPr="00C660F5">
        <w:rPr>
          <w:rFonts w:eastAsia="Calibri" w:cs="Arial"/>
          <w:sz w:val="20"/>
          <w:szCs w:val="20"/>
          <w:lang w:val="ca-ES"/>
        </w:rPr>
        <w:t>3.049,20</w:t>
      </w:r>
      <w:r w:rsidRPr="00C660F5">
        <w:rPr>
          <w:rFonts w:eastAsia="Calibri" w:cs="Arial"/>
          <w:color w:val="000000"/>
          <w:sz w:val="20"/>
          <w:szCs w:val="20"/>
          <w:lang w:val="ca-ES"/>
        </w:rPr>
        <w:t xml:space="preserve"> euros, IVA exclòs anuals, per un termini de dos anys, amb la possibilitat de dues pròrrogues d'un any cada una d'elles</w:t>
      </w:r>
      <w:r w:rsidRPr="00C660F5">
        <w:rPr>
          <w:rFonts w:eastAsia="Calibri" w:cs="Arial"/>
          <w:color w:val="000000"/>
          <w:spacing w:val="-3"/>
          <w:kern w:val="1"/>
          <w:sz w:val="20"/>
          <w:szCs w:val="20"/>
          <w:lang w:val="ca-ES"/>
        </w:rPr>
        <w:t>.</w:t>
      </w:r>
    </w:p>
    <w:p w:rsidR="00981719" w:rsidRDefault="00981719" w:rsidP="00981719">
      <w:pPr>
        <w:spacing w:line="312" w:lineRule="auto"/>
        <w:jc w:val="both"/>
        <w:rPr>
          <w:rFonts w:cs="Arial"/>
          <w:bCs/>
          <w:color w:val="000000"/>
          <w:kern w:val="1"/>
          <w:sz w:val="20"/>
          <w:szCs w:val="20"/>
          <w:lang w:val="ca-ES"/>
        </w:rPr>
      </w:pPr>
      <w:r>
        <w:rPr>
          <w:rFonts w:cs="Arial"/>
          <w:sz w:val="20"/>
          <w:szCs w:val="20"/>
          <w:lang w:val="ca-ES"/>
        </w:rPr>
        <w:t xml:space="preserve">7.- </w:t>
      </w:r>
      <w:r w:rsidRPr="00981719">
        <w:rPr>
          <w:rFonts w:eastAsia="Calibri" w:cs="Arial"/>
          <w:bCs/>
          <w:color w:val="000000"/>
          <w:kern w:val="1"/>
          <w:sz w:val="20"/>
          <w:szCs w:val="20"/>
          <w:lang w:val="ca-ES"/>
        </w:rPr>
        <w:t>ACORD DE DENEGACIÓ DE LA LLICÈNCIA D’OBRES SOL·LICITADA PER A LA REHABILITACIÓ DE LA MASIA DE CAN RUMBEIA</w:t>
      </w:r>
      <w:r>
        <w:rPr>
          <w:rFonts w:cs="Arial"/>
          <w:bCs/>
          <w:color w:val="000000"/>
          <w:kern w:val="1"/>
          <w:sz w:val="20"/>
          <w:szCs w:val="20"/>
          <w:lang w:val="ca-ES"/>
        </w:rPr>
        <w:t>. Expedient X2017000077</w:t>
      </w:r>
    </w:p>
    <w:p w:rsidR="00981719" w:rsidRPr="00981719" w:rsidRDefault="00C660F5" w:rsidP="00981719">
      <w:pPr>
        <w:spacing w:after="0" w:line="312" w:lineRule="auto"/>
        <w:jc w:val="both"/>
        <w:rPr>
          <w:rFonts w:eastAsia="Times New Roman" w:cs="Arial"/>
          <w:b/>
          <w:color w:val="000000"/>
          <w:sz w:val="20"/>
          <w:szCs w:val="20"/>
          <w:shd w:val="clear" w:color="auto" w:fill="FFFFFF"/>
          <w:lang w:val="ca-ES" w:eastAsia="es-ES_tradnl"/>
        </w:rPr>
      </w:pPr>
      <w:r>
        <w:rPr>
          <w:rFonts w:eastAsia="Times New Roman" w:cs="Arial"/>
          <w:color w:val="000000"/>
          <w:sz w:val="20"/>
          <w:szCs w:val="20"/>
          <w:shd w:val="clear" w:color="auto" w:fill="FFFFFF"/>
          <w:lang w:val="ca-ES" w:eastAsia="es-ES_tradnl"/>
        </w:rPr>
        <w:t>Es denega</w:t>
      </w:r>
      <w:r w:rsidR="00981719" w:rsidRPr="00981719">
        <w:rPr>
          <w:rFonts w:eastAsia="Times New Roman" w:cs="Arial"/>
          <w:color w:val="000000"/>
          <w:sz w:val="20"/>
          <w:szCs w:val="20"/>
          <w:shd w:val="clear" w:color="auto" w:fill="FFFFFF"/>
          <w:lang w:val="ca-ES" w:eastAsia="es-ES_tradnl"/>
        </w:rPr>
        <w:t xml:space="preserve"> la llicència d’obres sol·licitada </w:t>
      </w:r>
      <w:r w:rsidR="00981719" w:rsidRPr="00981719">
        <w:rPr>
          <w:rFonts w:eastAsia="Times New Roman" w:cs="Arial"/>
          <w:sz w:val="20"/>
          <w:szCs w:val="20"/>
          <w:lang w:val="ca-ES" w:eastAsia="zh-CN"/>
        </w:rPr>
        <w:t xml:space="preserve">per rehabilitar Can Rumbeia de conformitat amb la </w:t>
      </w:r>
      <w:r w:rsidR="00981719" w:rsidRPr="00981719">
        <w:rPr>
          <w:rFonts w:eastAsia="Calibri" w:cs="Arial"/>
          <w:sz w:val="20"/>
          <w:szCs w:val="20"/>
          <w:lang w:val="ca-ES"/>
        </w:rPr>
        <w:t>Disposició Transistòria 15ª del TRLU que estableix que en absència</w:t>
      </w:r>
      <w:r w:rsidR="00981719" w:rsidRPr="00981719">
        <w:rPr>
          <w:rFonts w:eastAsia="Times New Roman" w:cs="Arial"/>
          <w:sz w:val="20"/>
          <w:szCs w:val="20"/>
          <w:lang w:val="ca-ES" w:eastAsia="zh-CN"/>
        </w:rPr>
        <w:t xml:space="preserve"> de catàleg de masies cases rurals o altres edificacions situades en sòl no urbanitzable,  el procediment a seguir per a l’autorització d’actuacions de rehabilitació o reconstrucció de masies és l’establert a  l’article 48 del TRLUC, i per tant, l’autorització d’aquestes obres requereix la tramitació prèvia d’un Projecte d’Actuació Específica en Sòl No Urbanitzable.</w:t>
      </w:r>
    </w:p>
    <w:p w:rsidR="00981719" w:rsidRPr="00981719" w:rsidRDefault="00981719" w:rsidP="00981719">
      <w:pPr>
        <w:spacing w:line="312" w:lineRule="auto"/>
        <w:jc w:val="both"/>
        <w:rPr>
          <w:rFonts w:eastAsia="Calibri" w:cs="Arial"/>
          <w:sz w:val="20"/>
          <w:szCs w:val="20"/>
          <w:lang w:val="ca-ES"/>
        </w:rPr>
      </w:pPr>
    </w:p>
    <w:p w:rsidR="00981719" w:rsidRPr="00981719" w:rsidRDefault="00981719" w:rsidP="00981719">
      <w:pPr>
        <w:spacing w:after="0"/>
        <w:jc w:val="both"/>
        <w:rPr>
          <w:rFonts w:eastAsia="Times New Roman" w:cs="Arial"/>
          <w:noProof/>
          <w:sz w:val="20"/>
          <w:szCs w:val="20"/>
          <w:lang w:val="ca-ES" w:eastAsia="es-ES"/>
        </w:rPr>
      </w:pPr>
      <w:r w:rsidRPr="00981719">
        <w:rPr>
          <w:rFonts w:eastAsia="Times New Roman" w:cs="Arial"/>
          <w:noProof/>
          <w:sz w:val="20"/>
          <w:szCs w:val="20"/>
          <w:lang w:val="ca-ES" w:eastAsia="es-ES"/>
        </w:rPr>
        <w:t xml:space="preserve">I no havent-hi més assumptes a tractar, la Sra. Presidenta dóna per acabada la sessió essent les </w:t>
      </w:r>
      <w:r w:rsidRPr="00981719">
        <w:rPr>
          <w:rFonts w:eastAsia="Calibri" w:cs="Arial"/>
          <w:sz w:val="20"/>
          <w:szCs w:val="20"/>
          <w:lang w:val="ca-ES"/>
        </w:rPr>
        <w:t xml:space="preserve">catorze hores cinquanta-cinc minuts </w:t>
      </w:r>
      <w:r w:rsidRPr="00981719">
        <w:rPr>
          <w:rFonts w:eastAsia="Times New Roman" w:cs="Arial"/>
          <w:noProof/>
          <w:sz w:val="20"/>
          <w:szCs w:val="20"/>
          <w:lang w:val="ca-ES" w:eastAsia="es-ES"/>
        </w:rPr>
        <w:t>del contingut i incidències de la qual jo, el Secretari, en dono fe.</w:t>
      </w:r>
    </w:p>
    <w:sectPr w:rsidR="00981719" w:rsidRPr="00981719"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869" w:rsidRDefault="00FB6869" w:rsidP="00A65983">
      <w:pPr>
        <w:spacing w:after="0" w:line="240" w:lineRule="auto"/>
      </w:pPr>
      <w:r>
        <w:separator/>
      </w:r>
    </w:p>
  </w:endnote>
  <w:endnote w:type="continuationSeparator" w:id="1">
    <w:p w:rsidR="00FB6869" w:rsidRDefault="00FB6869"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83" w:rsidRDefault="00A6598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83" w:rsidRDefault="00A6598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83" w:rsidRDefault="00A659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869" w:rsidRDefault="00FB6869" w:rsidP="00A65983">
      <w:pPr>
        <w:spacing w:after="0" w:line="240" w:lineRule="auto"/>
      </w:pPr>
      <w:r>
        <w:separator/>
      </w:r>
    </w:p>
  </w:footnote>
  <w:footnote w:type="continuationSeparator" w:id="1">
    <w:p w:rsidR="00FB6869" w:rsidRDefault="00FB6869"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83" w:rsidRDefault="00A6598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AA" w:rsidRDefault="009A7D16">
    <w:r w:rsidRPr="009A7D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A65983" w:rsidRDefault="00A6598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83" w:rsidRDefault="00A6598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229B"/>
    <w:rsid w:val="002F7AAA"/>
    <w:rsid w:val="0047229B"/>
    <w:rsid w:val="004F2822"/>
    <w:rsid w:val="0078459E"/>
    <w:rsid w:val="00981719"/>
    <w:rsid w:val="009A7D16"/>
    <w:rsid w:val="00A65983"/>
    <w:rsid w:val="00B85A59"/>
    <w:rsid w:val="00BE3DD4"/>
    <w:rsid w:val="00C660F5"/>
    <w:rsid w:val="00CD13F4"/>
    <w:rsid w:val="00E155AF"/>
    <w:rsid w:val="00E213A3"/>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2</cp:revision>
  <dcterms:created xsi:type="dcterms:W3CDTF">2018-04-11T12:19:00Z</dcterms:created>
  <dcterms:modified xsi:type="dcterms:W3CDTF">2018-04-11T12:19:00Z</dcterms:modified>
</cp:coreProperties>
</file>