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824812">
        <w:rPr>
          <w:rFonts w:eastAsia="Calibri" w:cs="Arial"/>
          <w:b/>
          <w:sz w:val="20"/>
          <w:szCs w:val="20"/>
          <w:lang w:val="ca-ES"/>
        </w:rPr>
        <w:t>23 DE NOVEMBRE</w:t>
      </w:r>
      <w:r w:rsidR="00F15E03">
        <w:rPr>
          <w:rFonts w:eastAsia="Calibri" w:cs="Arial"/>
          <w:b/>
          <w:sz w:val="20"/>
          <w:szCs w:val="20"/>
          <w:lang w:val="ca-ES"/>
        </w:rPr>
        <w:t xml:space="preserv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r w:rsidRPr="00824812">
        <w:rPr>
          <w:rFonts w:eastAsia="Times New Roman" w:cs="Arial"/>
          <w:noProof/>
          <w:sz w:val="20"/>
          <w:szCs w:val="20"/>
          <w:lang w:val="ca-ES" w:eastAsia="es-ES"/>
        </w:rPr>
        <w:t>A Sant Quirze Safaja a vint-i-tres de novembre de dos mil divuit.</w:t>
      </w: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r w:rsidRPr="00824812">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r w:rsidRPr="00824812">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r w:rsidRPr="00824812">
        <w:rPr>
          <w:rFonts w:eastAsia="Times New Roman" w:cs="Arial"/>
          <w:noProof/>
          <w:sz w:val="20"/>
          <w:szCs w:val="20"/>
          <w:lang w:val="ca-ES" w:eastAsia="es-ES"/>
        </w:rPr>
        <w:t xml:space="preserve">Essent les tretze hores i cinquanta-sis minuts, la Sra. Presidenta obre la sessió. </w:t>
      </w: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p>
    <w:p w:rsidR="00824812" w:rsidRPr="00824812" w:rsidRDefault="00824812" w:rsidP="00824812">
      <w:pPr>
        <w:tabs>
          <w:tab w:val="left" w:pos="284"/>
        </w:tabs>
        <w:spacing w:after="0" w:line="312" w:lineRule="auto"/>
        <w:jc w:val="both"/>
        <w:rPr>
          <w:rFonts w:eastAsia="Times New Roman" w:cs="Arial"/>
          <w:noProof/>
          <w:sz w:val="20"/>
          <w:szCs w:val="20"/>
          <w:u w:val="single"/>
          <w:lang w:val="ca-ES" w:eastAsia="es-ES"/>
        </w:rPr>
      </w:pPr>
      <w:r w:rsidRPr="00824812">
        <w:rPr>
          <w:rFonts w:eastAsia="Times New Roman" w:cs="Arial"/>
          <w:noProof/>
          <w:sz w:val="20"/>
          <w:szCs w:val="20"/>
          <w:u w:val="single"/>
          <w:lang w:val="ca-ES" w:eastAsia="es-ES"/>
        </w:rPr>
        <w:t>1.- APROVACIÓ SI S’ESCAU DE L’ESBORRANY DE L’ACTA DE LA SESSIÓ DE 9 DE NOVEMBRE DE 2018</w:t>
      </w:r>
    </w:p>
    <w:p w:rsidR="00824812" w:rsidRPr="00824812" w:rsidRDefault="00824812" w:rsidP="00824812">
      <w:pPr>
        <w:tabs>
          <w:tab w:val="left" w:pos="284"/>
        </w:tabs>
        <w:spacing w:after="0" w:line="312" w:lineRule="auto"/>
        <w:jc w:val="both"/>
        <w:rPr>
          <w:rFonts w:eastAsia="Times New Roman" w:cs="Arial"/>
          <w:noProof/>
          <w:sz w:val="20"/>
          <w:szCs w:val="20"/>
          <w:lang w:val="ca-ES" w:eastAsia="es-ES"/>
        </w:rPr>
      </w:pPr>
    </w:p>
    <w:p w:rsidR="00F15E03" w:rsidRDefault="00824812" w:rsidP="00824812">
      <w:pPr>
        <w:tabs>
          <w:tab w:val="left" w:pos="284"/>
        </w:tabs>
        <w:spacing w:after="0" w:line="312" w:lineRule="auto"/>
        <w:jc w:val="both"/>
        <w:rPr>
          <w:rFonts w:eastAsia="Times New Roman" w:cs="Arial"/>
          <w:noProof/>
          <w:sz w:val="20"/>
          <w:szCs w:val="20"/>
          <w:lang w:val="ca-ES" w:eastAsia="es-ES"/>
        </w:rPr>
      </w:pPr>
      <w:r w:rsidRPr="00824812">
        <w:rPr>
          <w:rFonts w:eastAsia="Times New Roman" w:cs="Arial"/>
          <w:noProof/>
          <w:sz w:val="20"/>
          <w:szCs w:val="20"/>
          <w:lang w:val="ca-ES" w:eastAsia="es-ES"/>
        </w:rPr>
        <w:t>L’acta de la sessió de 9 de novembre de 2018 és aprovada per unanimitat acordant-se la seva transcripció íntegra al llibre oficial en format digital.</w:t>
      </w:r>
    </w:p>
    <w:p w:rsidR="00824812" w:rsidRDefault="00824812" w:rsidP="00824812">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824812" w:rsidRPr="00824812" w:rsidRDefault="00824812" w:rsidP="00824812">
      <w:pPr>
        <w:spacing w:line="312" w:lineRule="auto"/>
        <w:jc w:val="both"/>
        <w:rPr>
          <w:sz w:val="20"/>
          <w:szCs w:val="20"/>
          <w:u w:val="single"/>
          <w:lang w:val="ca-ES"/>
        </w:rPr>
      </w:pPr>
      <w:r w:rsidRPr="00824812">
        <w:rPr>
          <w:sz w:val="20"/>
          <w:szCs w:val="20"/>
          <w:u w:val="single"/>
          <w:lang w:val="ca-ES"/>
        </w:rPr>
        <w:t>2.- ACORD D’INCOACIÓ EXPEDIENT DE PENALITATS PER DEMORA EN EL SUBMINISTRAMENT DE CUBELLS I BUJOLS AMB TAGS I BOSSES I FUNDES COMPOSTABLES PER LA RECOLLIDA SELECTIVA PORTA A PORTA</w:t>
      </w:r>
    </w:p>
    <w:p w:rsidR="00824812" w:rsidRPr="00824812" w:rsidRDefault="00824812" w:rsidP="00824812">
      <w:pPr>
        <w:spacing w:line="312" w:lineRule="auto"/>
        <w:jc w:val="both"/>
        <w:rPr>
          <w:sz w:val="20"/>
          <w:szCs w:val="20"/>
          <w:lang w:val="ca-ES" w:eastAsia="es-ES"/>
        </w:rPr>
      </w:pPr>
      <w:r>
        <w:rPr>
          <w:sz w:val="20"/>
          <w:szCs w:val="20"/>
          <w:lang w:val="ca-ES" w:eastAsia="es-ES"/>
        </w:rPr>
        <w:t>Incoar</w:t>
      </w:r>
      <w:r w:rsidRPr="00824812">
        <w:rPr>
          <w:sz w:val="20"/>
          <w:szCs w:val="20"/>
          <w:lang w:val="ca-ES" w:eastAsia="es-ES"/>
        </w:rPr>
        <w:t xml:space="preserve"> a l’empresa ID-Waste, SL expedient per a la imposició d’una penalitat  per un import de 167,17 euros pel LOT 1 i una penalitat de 62,66 euros pel LOT 2,  de conformitat amb la clàusula 21 dels plecs administratius que regulaven el present contracte, en relació amb l’article 192 de la LCSP, per l’incompliment de 17 dies  en el termini d’entrega del subministrament objecte del mateix.</w:t>
      </w:r>
    </w:p>
    <w:p w:rsidR="00824812" w:rsidRDefault="00824812" w:rsidP="00824812">
      <w:pPr>
        <w:spacing w:line="312" w:lineRule="auto"/>
        <w:jc w:val="both"/>
        <w:rPr>
          <w:sz w:val="20"/>
          <w:szCs w:val="20"/>
          <w:lang w:val="ca-ES" w:eastAsia="es-ES"/>
        </w:rPr>
      </w:pPr>
      <w:r w:rsidRPr="00824812">
        <w:rPr>
          <w:sz w:val="20"/>
          <w:szCs w:val="20"/>
          <w:lang w:val="ca-ES" w:eastAsia="es-ES"/>
        </w:rPr>
        <w:t>Notificar-ho a l'empresa la incoació de l’expedient, concedint un termini d'audiència de 15 dies.</w:t>
      </w:r>
    </w:p>
    <w:p w:rsidR="00824812" w:rsidRDefault="00824812" w:rsidP="00824812">
      <w:pPr>
        <w:spacing w:line="312" w:lineRule="auto"/>
        <w:jc w:val="both"/>
        <w:rPr>
          <w:sz w:val="20"/>
          <w:szCs w:val="20"/>
          <w:lang w:val="ca-ES" w:eastAsia="es-ES"/>
        </w:rPr>
      </w:pPr>
    </w:p>
    <w:p w:rsidR="00824812" w:rsidRDefault="00824812" w:rsidP="00824812">
      <w:pPr>
        <w:spacing w:line="312" w:lineRule="auto"/>
        <w:jc w:val="both"/>
        <w:rPr>
          <w:sz w:val="20"/>
          <w:szCs w:val="20"/>
          <w:u w:val="single"/>
          <w:lang w:val="ca-ES" w:eastAsia="es-ES"/>
        </w:rPr>
      </w:pPr>
      <w:r w:rsidRPr="00824812">
        <w:rPr>
          <w:sz w:val="20"/>
          <w:szCs w:val="20"/>
          <w:u w:val="single"/>
          <w:lang w:val="ca-ES" w:eastAsia="es-ES"/>
        </w:rPr>
        <w:t>3.- ACORD DE DEVOLUCIÓ DE FIANCES, EXPEDIENT X2018000266</w:t>
      </w:r>
    </w:p>
    <w:p w:rsidR="00824812" w:rsidRDefault="00824812" w:rsidP="00824812">
      <w:pPr>
        <w:spacing w:line="312" w:lineRule="auto"/>
        <w:jc w:val="both"/>
        <w:rPr>
          <w:sz w:val="20"/>
          <w:szCs w:val="20"/>
          <w:u w:val="single"/>
          <w:lang w:val="ca-ES" w:eastAsia="es-ES"/>
        </w:rPr>
      </w:pPr>
    </w:p>
    <w:p w:rsidR="00824812" w:rsidRDefault="00824812" w:rsidP="00824812">
      <w:pPr>
        <w:spacing w:line="312" w:lineRule="auto"/>
        <w:jc w:val="both"/>
        <w:rPr>
          <w:sz w:val="20"/>
          <w:szCs w:val="20"/>
          <w:lang w:val="ca-ES" w:eastAsia="es-ES"/>
        </w:rPr>
      </w:pPr>
    </w:p>
    <w:p w:rsidR="00824812" w:rsidRDefault="00824812" w:rsidP="00824812">
      <w:pPr>
        <w:spacing w:line="312" w:lineRule="auto"/>
        <w:jc w:val="both"/>
        <w:rPr>
          <w:sz w:val="20"/>
          <w:szCs w:val="20"/>
          <w:lang w:val="ca-ES" w:eastAsia="es-ES"/>
        </w:rPr>
      </w:pPr>
      <w:r w:rsidRPr="00824812">
        <w:rPr>
          <w:sz w:val="20"/>
          <w:szCs w:val="20"/>
          <w:lang w:val="ca-ES" w:eastAsia="es-ES"/>
        </w:rPr>
        <w:t>Retornar la fiança constituïda davant aquesta Corporació, per SONIA SANCHEZ PUEBLA, per a respondre en concepte de gestió de residus en l’execució de les obres vinculades a la llicència d’obres expedient número X2018000084, relatives a l'immoble situat al terme municipal de Sant Quirze Safaja.</w:t>
      </w:r>
    </w:p>
    <w:p w:rsidR="00824812" w:rsidRDefault="00824812" w:rsidP="00824812">
      <w:pPr>
        <w:spacing w:line="312" w:lineRule="auto"/>
        <w:jc w:val="both"/>
        <w:rPr>
          <w:sz w:val="20"/>
          <w:szCs w:val="20"/>
          <w:lang w:val="ca-ES" w:eastAsia="es-ES"/>
        </w:rPr>
      </w:pPr>
      <w:r>
        <w:rPr>
          <w:sz w:val="20"/>
          <w:szCs w:val="20"/>
          <w:lang w:val="ca-ES" w:eastAsia="es-ES"/>
        </w:rPr>
        <w:t>Notificar l’acord a l’interessat.</w:t>
      </w:r>
    </w:p>
    <w:p w:rsidR="00824812" w:rsidRDefault="00824812" w:rsidP="00824812">
      <w:pPr>
        <w:spacing w:line="312" w:lineRule="auto"/>
        <w:jc w:val="both"/>
        <w:rPr>
          <w:sz w:val="20"/>
          <w:szCs w:val="20"/>
          <w:lang w:val="ca-ES" w:eastAsia="es-ES"/>
        </w:rPr>
      </w:pPr>
    </w:p>
    <w:p w:rsidR="00824812" w:rsidRDefault="00824812" w:rsidP="00824812">
      <w:pPr>
        <w:spacing w:line="312" w:lineRule="auto"/>
        <w:jc w:val="both"/>
        <w:rPr>
          <w:sz w:val="20"/>
          <w:szCs w:val="20"/>
          <w:u w:val="single"/>
          <w:lang w:val="ca-ES" w:eastAsia="es-ES"/>
        </w:rPr>
      </w:pPr>
      <w:r w:rsidRPr="00824812">
        <w:rPr>
          <w:sz w:val="20"/>
          <w:szCs w:val="20"/>
          <w:u w:val="single"/>
          <w:lang w:val="ca-ES" w:eastAsia="es-ES"/>
        </w:rPr>
        <w:t>4.- ACORD PER L’APROVACIÓ DE LA QUOTA AMB EL CONSORCI PER LA PROMOCIÓ DELS MUNICIPIS DEL MOIANÈS (X2018000027)</w:t>
      </w:r>
    </w:p>
    <w:p w:rsidR="00824812" w:rsidRPr="00824812" w:rsidRDefault="00824812" w:rsidP="00824812">
      <w:pPr>
        <w:spacing w:line="312" w:lineRule="auto"/>
        <w:jc w:val="both"/>
        <w:rPr>
          <w:sz w:val="20"/>
          <w:szCs w:val="20"/>
          <w:lang w:val="ca-ES" w:eastAsia="es-ES"/>
        </w:rPr>
      </w:pPr>
      <w:r>
        <w:rPr>
          <w:sz w:val="20"/>
          <w:szCs w:val="20"/>
          <w:lang w:val="ca-ES" w:eastAsia="es-ES"/>
        </w:rPr>
        <w:t xml:space="preserve">Aprovar </w:t>
      </w:r>
      <w:r w:rsidRPr="00824812">
        <w:rPr>
          <w:sz w:val="20"/>
          <w:szCs w:val="20"/>
          <w:lang w:val="ca-ES" w:eastAsia="es-ES"/>
        </w:rPr>
        <w:t xml:space="preserve">la quota del Consorci per la promoció dels municipis del Moianès, per a l’any 2018 amb un import de 1.667,54 € (mil sis-cents seixanta-set euros amb cinquanta-quatre cèntims) i </w:t>
      </w:r>
      <w:r>
        <w:rPr>
          <w:sz w:val="20"/>
          <w:szCs w:val="20"/>
          <w:lang w:val="ca-ES" w:eastAsia="es-ES"/>
        </w:rPr>
        <w:t>autoritzar</w:t>
      </w:r>
      <w:r w:rsidRPr="00824812">
        <w:rPr>
          <w:sz w:val="20"/>
          <w:szCs w:val="20"/>
          <w:lang w:val="ca-ES" w:eastAsia="es-ES"/>
        </w:rPr>
        <w:t xml:space="preserve"> el pagament.</w:t>
      </w:r>
    </w:p>
    <w:p w:rsidR="00824812" w:rsidRDefault="00824812" w:rsidP="00824812">
      <w:pPr>
        <w:spacing w:line="312" w:lineRule="auto"/>
        <w:jc w:val="both"/>
        <w:rPr>
          <w:sz w:val="20"/>
          <w:szCs w:val="20"/>
          <w:lang w:val="ca-ES" w:eastAsia="es-ES"/>
        </w:rPr>
      </w:pPr>
      <w:r w:rsidRPr="00824812">
        <w:rPr>
          <w:sz w:val="20"/>
          <w:szCs w:val="20"/>
          <w:lang w:val="ca-ES" w:eastAsia="es-ES"/>
        </w:rPr>
        <w:t>Donar trasllat del present acord al Consorci per la promoció dels municipis del Moianès</w:t>
      </w:r>
    </w:p>
    <w:p w:rsidR="00824812" w:rsidRDefault="00824812" w:rsidP="00824812">
      <w:pPr>
        <w:rPr>
          <w:sz w:val="20"/>
          <w:szCs w:val="20"/>
          <w:lang w:val="ca-ES" w:eastAsia="es-ES"/>
        </w:rPr>
      </w:pPr>
    </w:p>
    <w:p w:rsidR="00824812" w:rsidRDefault="00824812" w:rsidP="00824812">
      <w:pPr>
        <w:spacing w:line="312" w:lineRule="auto"/>
        <w:rPr>
          <w:sz w:val="20"/>
          <w:szCs w:val="20"/>
          <w:u w:val="single"/>
          <w:lang w:val="ca-ES" w:eastAsia="es-ES"/>
        </w:rPr>
      </w:pPr>
      <w:r w:rsidRPr="00824812">
        <w:rPr>
          <w:sz w:val="20"/>
          <w:szCs w:val="20"/>
          <w:u w:val="single"/>
          <w:lang w:val="ca-ES" w:eastAsia="es-ES"/>
        </w:rPr>
        <w:t xml:space="preserve">5.- ACORD D’APROVACIÓ DE LA LIQUIDACIÓ DEL CONVENI DE PRESTACIÓ TEMPORAL DEL SERVEI SOCIAL BÀSIC D’ATENCIÓ PRIMÀRIA DE TREBALLADORA SOCIAL  </w:t>
      </w:r>
    </w:p>
    <w:p w:rsidR="00824812" w:rsidRPr="00824812" w:rsidRDefault="00824812" w:rsidP="00824812">
      <w:pPr>
        <w:spacing w:line="312" w:lineRule="auto"/>
        <w:jc w:val="both"/>
        <w:rPr>
          <w:sz w:val="20"/>
          <w:szCs w:val="20"/>
          <w:lang w:val="ca-ES" w:eastAsia="es-ES"/>
        </w:rPr>
      </w:pPr>
      <w:r>
        <w:rPr>
          <w:sz w:val="20"/>
          <w:szCs w:val="20"/>
          <w:lang w:val="ca-ES" w:eastAsia="es-ES"/>
        </w:rPr>
        <w:t xml:space="preserve">Aprovar </w:t>
      </w:r>
      <w:r w:rsidRPr="00824812">
        <w:rPr>
          <w:sz w:val="20"/>
          <w:szCs w:val="20"/>
          <w:lang w:val="ca-ES" w:eastAsia="es-ES"/>
        </w:rPr>
        <w:t>la liquidació presentada per l’Ajuntament de Castellterçol en data 28 de setembre de 2018 amb un import de 1.972,35 euros corresponents a la prestació temporal del servei social bàsic d’atenció primària de treballadora social corresponents a la liquidació 2017</w:t>
      </w:r>
    </w:p>
    <w:p w:rsidR="00824812" w:rsidRDefault="00824812" w:rsidP="00824812">
      <w:pPr>
        <w:spacing w:line="312" w:lineRule="auto"/>
        <w:jc w:val="both"/>
        <w:rPr>
          <w:sz w:val="20"/>
          <w:szCs w:val="20"/>
          <w:lang w:val="ca-ES" w:eastAsia="es-ES"/>
        </w:rPr>
      </w:pPr>
      <w:r>
        <w:rPr>
          <w:sz w:val="20"/>
          <w:szCs w:val="20"/>
          <w:lang w:val="ca-ES" w:eastAsia="es-ES"/>
        </w:rPr>
        <w:t>Notificar</w:t>
      </w:r>
      <w:r w:rsidRPr="00824812">
        <w:rPr>
          <w:sz w:val="20"/>
          <w:szCs w:val="20"/>
          <w:lang w:val="ca-ES" w:eastAsia="es-ES"/>
        </w:rPr>
        <w:t xml:space="preserve"> el present acord a l’Ajuntament de Castellterçol.</w:t>
      </w:r>
    </w:p>
    <w:p w:rsidR="00824812" w:rsidRDefault="00824812" w:rsidP="00824812">
      <w:pPr>
        <w:rPr>
          <w:sz w:val="20"/>
          <w:szCs w:val="20"/>
          <w:lang w:val="ca-ES" w:eastAsia="es-ES"/>
        </w:rPr>
      </w:pPr>
    </w:p>
    <w:p w:rsidR="00824812" w:rsidRPr="00824812" w:rsidRDefault="00824812" w:rsidP="00824812">
      <w:pPr>
        <w:spacing w:line="312" w:lineRule="auto"/>
        <w:jc w:val="both"/>
        <w:rPr>
          <w:sz w:val="20"/>
          <w:szCs w:val="20"/>
          <w:u w:val="single"/>
          <w:lang w:val="ca-ES" w:eastAsia="es-ES"/>
        </w:rPr>
      </w:pPr>
      <w:r w:rsidRPr="00824812">
        <w:rPr>
          <w:sz w:val="20"/>
          <w:szCs w:val="20"/>
          <w:u w:val="single"/>
          <w:lang w:val="ca-ES" w:eastAsia="es-ES"/>
        </w:rPr>
        <w:t>6.- ACORD D'APROVACIÓ DEL PROJECTE DE MILLORA DELS CAMINS D’EVACUACIÓ D’INCENDIS A SANT QUIRZE SAFAJA</w:t>
      </w:r>
    </w:p>
    <w:p w:rsidR="00824812" w:rsidRPr="00824812" w:rsidRDefault="00824812" w:rsidP="00824812">
      <w:pPr>
        <w:spacing w:line="312" w:lineRule="auto"/>
        <w:jc w:val="both"/>
        <w:rPr>
          <w:sz w:val="20"/>
          <w:szCs w:val="20"/>
          <w:lang w:val="ca-ES" w:eastAsia="es-ES"/>
        </w:rPr>
      </w:pPr>
      <w:r w:rsidRPr="00824812">
        <w:rPr>
          <w:sz w:val="20"/>
          <w:szCs w:val="20"/>
          <w:lang w:val="ca-ES" w:eastAsia="es-ES"/>
        </w:rPr>
        <w:t>Aprovar inicialment la memòria valorada redactada per l’enginyer municipal Sr. Jordi Corominas i Rovira de MILLORA DELS CAMINS D’EVACUACIÓ D’INCENDIS A SANT QUIRZE SAFAJA, per l’arranjament de tres camins inclosos dins del Pla de Prevenció d’Incendis redactat per la Diputació de Barcelona, amb expedient X2018000294.</w:t>
      </w:r>
    </w:p>
    <w:p w:rsidR="00824812" w:rsidRDefault="00824812" w:rsidP="00824812">
      <w:pPr>
        <w:spacing w:line="312" w:lineRule="auto"/>
        <w:jc w:val="both"/>
        <w:rPr>
          <w:sz w:val="20"/>
          <w:szCs w:val="20"/>
          <w:lang w:val="ca-ES" w:eastAsia="es-ES"/>
        </w:rPr>
      </w:pPr>
      <w:r w:rsidRPr="00824812">
        <w:rPr>
          <w:sz w:val="20"/>
          <w:szCs w:val="20"/>
          <w:lang w:val="ca-ES" w:eastAsia="es-ES"/>
        </w:rPr>
        <w:t>Exposar al públic el present acord, el projecte durant el termini de trenta dies, comptats a partir de l’endemà de la publicació del present anunci al Butlletí Oficial de la Província de Barcelona als efectes d'examinar i formular-hi les al•legacions pertinents. Simultàniament, sotmetre a informe o autorització d'altres administracions, quan així ho exigeixi la legislació sectorial. I, en el seu cas, notificar individualment a les persones directament afectades que figuren en la relació de béns que s'hagin d'ocupar i, si escau, expropiar, segons el que disposa l’article. 37.2 ROAS</w:t>
      </w:r>
      <w:r>
        <w:rPr>
          <w:sz w:val="20"/>
          <w:szCs w:val="20"/>
          <w:lang w:val="ca-ES" w:eastAsia="es-ES"/>
        </w:rPr>
        <w:t>.</w:t>
      </w:r>
    </w:p>
    <w:p w:rsidR="00824812" w:rsidRDefault="00824812" w:rsidP="00824812">
      <w:pPr>
        <w:spacing w:line="312" w:lineRule="auto"/>
        <w:jc w:val="both"/>
        <w:rPr>
          <w:sz w:val="20"/>
          <w:szCs w:val="20"/>
          <w:lang w:val="ca-ES" w:eastAsia="es-ES"/>
        </w:rPr>
      </w:pPr>
    </w:p>
    <w:p w:rsidR="00824812" w:rsidRDefault="00824812" w:rsidP="00824812">
      <w:pPr>
        <w:spacing w:line="312" w:lineRule="auto"/>
        <w:jc w:val="both"/>
        <w:rPr>
          <w:sz w:val="20"/>
          <w:szCs w:val="20"/>
          <w:u w:val="single"/>
          <w:lang w:val="ca-ES" w:eastAsia="es-ES"/>
        </w:rPr>
      </w:pPr>
    </w:p>
    <w:p w:rsidR="00824812" w:rsidRPr="00824812" w:rsidRDefault="00824812" w:rsidP="00824812">
      <w:pPr>
        <w:spacing w:line="312" w:lineRule="auto"/>
        <w:jc w:val="both"/>
        <w:rPr>
          <w:sz w:val="20"/>
          <w:szCs w:val="20"/>
          <w:u w:val="single"/>
          <w:lang w:val="ca-ES" w:eastAsia="es-ES"/>
        </w:rPr>
      </w:pPr>
      <w:r w:rsidRPr="00824812">
        <w:rPr>
          <w:sz w:val="20"/>
          <w:szCs w:val="20"/>
          <w:u w:val="single"/>
          <w:lang w:val="ca-ES" w:eastAsia="es-ES"/>
        </w:rPr>
        <w:t>7.- ACORD D’ APROVACIÓ FACTURES (X2018000320)</w:t>
      </w:r>
    </w:p>
    <w:p w:rsidR="00824812" w:rsidRPr="00824812" w:rsidRDefault="00824812" w:rsidP="00824812">
      <w:pPr>
        <w:pStyle w:val="Pargrafdellista"/>
        <w:numPr>
          <w:ilvl w:val="0"/>
          <w:numId w:val="9"/>
        </w:numPr>
        <w:spacing w:line="312" w:lineRule="auto"/>
        <w:ind w:left="714" w:hanging="357"/>
        <w:rPr>
          <w:rFonts w:ascii="Arial" w:eastAsiaTheme="minorHAnsi" w:hAnsi="Arial" w:cstheme="minorBidi"/>
          <w:noProof w:val="0"/>
          <w:sz w:val="20"/>
          <w:szCs w:val="20"/>
          <w:lang w:val="ca-ES"/>
        </w:rPr>
      </w:pPr>
      <w:r w:rsidRPr="00824812">
        <w:rPr>
          <w:rFonts w:ascii="Arial" w:eastAsiaTheme="minorHAnsi" w:hAnsi="Arial" w:cstheme="minorBidi"/>
          <w:noProof w:val="0"/>
          <w:sz w:val="20"/>
          <w:szCs w:val="20"/>
          <w:lang w:val="ca-ES"/>
        </w:rPr>
        <w:t>Relació de factures número P/2018/59, per import de 1.709,75 euros</w:t>
      </w:r>
    </w:p>
    <w:p w:rsidR="00824812" w:rsidRDefault="00824812" w:rsidP="00824812">
      <w:pPr>
        <w:pStyle w:val="Pargrafdellista"/>
        <w:numPr>
          <w:ilvl w:val="0"/>
          <w:numId w:val="9"/>
        </w:numPr>
        <w:spacing w:line="312" w:lineRule="auto"/>
        <w:ind w:left="714" w:hanging="357"/>
        <w:rPr>
          <w:rFonts w:ascii="Arial" w:eastAsiaTheme="minorHAnsi" w:hAnsi="Arial" w:cstheme="minorBidi"/>
          <w:noProof w:val="0"/>
          <w:sz w:val="20"/>
          <w:szCs w:val="20"/>
          <w:lang w:val="ca-ES"/>
        </w:rPr>
      </w:pPr>
      <w:r w:rsidRPr="00824812">
        <w:rPr>
          <w:rFonts w:ascii="Arial" w:eastAsiaTheme="minorHAnsi" w:hAnsi="Arial" w:cstheme="minorBidi"/>
          <w:noProof w:val="0"/>
          <w:sz w:val="20"/>
          <w:szCs w:val="20"/>
          <w:lang w:val="ca-ES"/>
        </w:rPr>
        <w:t>Relació de factures número F/2018/33, per import de 25.128,62 euros</w:t>
      </w:r>
    </w:p>
    <w:p w:rsidR="00824812" w:rsidRDefault="00824812" w:rsidP="00824812">
      <w:pPr>
        <w:pStyle w:val="Pargrafdellista"/>
        <w:numPr>
          <w:ilvl w:val="0"/>
          <w:numId w:val="9"/>
        </w:numPr>
        <w:spacing w:line="312" w:lineRule="auto"/>
        <w:ind w:left="714" w:hanging="357"/>
        <w:rPr>
          <w:rFonts w:ascii="Arial" w:eastAsiaTheme="minorHAnsi" w:hAnsi="Arial" w:cstheme="minorBidi"/>
          <w:noProof w:val="0"/>
          <w:sz w:val="20"/>
          <w:szCs w:val="20"/>
          <w:lang w:val="ca-ES"/>
        </w:rPr>
      </w:pPr>
      <w:r w:rsidRPr="00824812">
        <w:rPr>
          <w:rFonts w:ascii="Arial" w:eastAsiaTheme="minorHAnsi" w:hAnsi="Arial" w:cstheme="minorBidi"/>
          <w:noProof w:val="0"/>
          <w:sz w:val="20"/>
          <w:szCs w:val="20"/>
          <w:lang w:val="ca-ES"/>
        </w:rPr>
        <w:t>Relació de factures número F/2018/36, per import de 12.192,72 euros</w:t>
      </w:r>
    </w:p>
    <w:p w:rsidR="00824812" w:rsidRDefault="00824812" w:rsidP="00824812">
      <w:pPr>
        <w:pStyle w:val="Pargrafdellista"/>
        <w:numPr>
          <w:ilvl w:val="0"/>
          <w:numId w:val="9"/>
        </w:numPr>
        <w:spacing w:line="312" w:lineRule="auto"/>
        <w:ind w:left="714" w:hanging="357"/>
        <w:rPr>
          <w:rFonts w:ascii="Arial" w:eastAsiaTheme="minorHAnsi" w:hAnsi="Arial" w:cstheme="minorBidi"/>
          <w:noProof w:val="0"/>
          <w:sz w:val="20"/>
          <w:szCs w:val="20"/>
          <w:lang w:val="ca-ES"/>
        </w:rPr>
      </w:pPr>
      <w:r w:rsidRPr="00824812">
        <w:rPr>
          <w:rFonts w:ascii="Arial" w:eastAsiaTheme="minorHAnsi" w:hAnsi="Arial" w:cstheme="minorBidi"/>
          <w:noProof w:val="0"/>
          <w:sz w:val="20"/>
          <w:szCs w:val="20"/>
          <w:lang w:val="ca-ES"/>
        </w:rPr>
        <w:t>Relació de factures número F/2018/37, per import de 11.800,35 euros</w:t>
      </w:r>
    </w:p>
    <w:p w:rsidR="00824812" w:rsidRDefault="00824812" w:rsidP="00824812">
      <w:pPr>
        <w:pStyle w:val="Pargrafdellista"/>
        <w:numPr>
          <w:ilvl w:val="0"/>
          <w:numId w:val="9"/>
        </w:numPr>
        <w:spacing w:line="312" w:lineRule="auto"/>
        <w:ind w:left="714" w:hanging="357"/>
        <w:rPr>
          <w:rFonts w:ascii="Arial" w:eastAsiaTheme="minorHAnsi" w:hAnsi="Arial" w:cstheme="minorBidi"/>
          <w:noProof w:val="0"/>
          <w:sz w:val="20"/>
          <w:szCs w:val="20"/>
          <w:lang w:val="ca-ES"/>
        </w:rPr>
      </w:pPr>
      <w:r w:rsidRPr="00824812">
        <w:rPr>
          <w:rFonts w:ascii="Arial" w:eastAsiaTheme="minorHAnsi" w:hAnsi="Arial" w:cstheme="minorBidi"/>
          <w:noProof w:val="0"/>
          <w:sz w:val="20"/>
          <w:szCs w:val="20"/>
          <w:lang w:val="ca-ES"/>
        </w:rPr>
        <w:t>Relació de factures número F/2018/38, per import de 1.868,36 euros</w:t>
      </w:r>
    </w:p>
    <w:p w:rsidR="00824812" w:rsidRPr="00824812" w:rsidRDefault="00824812" w:rsidP="00824812">
      <w:pPr>
        <w:rPr>
          <w:lang w:val="ca-ES" w:eastAsia="es-ES"/>
        </w:rPr>
      </w:pPr>
    </w:p>
    <w:p w:rsidR="00824812" w:rsidRDefault="00824812" w:rsidP="00824812">
      <w:pPr>
        <w:rPr>
          <w:lang w:val="ca-ES" w:eastAsia="es-ES"/>
        </w:rPr>
      </w:pPr>
    </w:p>
    <w:p w:rsidR="00824812" w:rsidRDefault="00824812" w:rsidP="00824812">
      <w:pPr>
        <w:spacing w:line="312" w:lineRule="auto"/>
        <w:rPr>
          <w:sz w:val="20"/>
          <w:szCs w:val="20"/>
          <w:u w:val="single"/>
          <w:lang w:val="ca-ES" w:eastAsia="es-ES"/>
        </w:rPr>
      </w:pPr>
      <w:r w:rsidRPr="00824812">
        <w:rPr>
          <w:sz w:val="20"/>
          <w:szCs w:val="20"/>
          <w:u w:val="single"/>
          <w:lang w:val="ca-ES" w:eastAsia="es-ES"/>
        </w:rPr>
        <w:t>8.- ACORD DE CONTRACTACIO DE CASAL DE NADAL I PERMÍS D'OCUPACIÓ TEMPORAL DEL CENTRE CÍVIC PARC DE L'AIGUA</w:t>
      </w:r>
    </w:p>
    <w:p w:rsidR="00824812" w:rsidRDefault="00824812" w:rsidP="00824812">
      <w:pPr>
        <w:rPr>
          <w:sz w:val="20"/>
          <w:szCs w:val="20"/>
          <w:lang w:val="ca-ES" w:eastAsia="es-ES"/>
        </w:rPr>
      </w:pPr>
    </w:p>
    <w:p w:rsidR="00824812" w:rsidRDefault="00824812" w:rsidP="00824812">
      <w:pPr>
        <w:spacing w:line="312" w:lineRule="auto"/>
        <w:jc w:val="both"/>
        <w:rPr>
          <w:sz w:val="20"/>
          <w:szCs w:val="20"/>
          <w:lang w:val="ca-ES" w:eastAsia="es-ES"/>
        </w:rPr>
      </w:pPr>
      <w:r>
        <w:rPr>
          <w:sz w:val="20"/>
          <w:szCs w:val="20"/>
          <w:lang w:val="ca-ES" w:eastAsia="es-ES"/>
        </w:rPr>
        <w:t xml:space="preserve">Adjudicar </w:t>
      </w:r>
      <w:r w:rsidRPr="00824812">
        <w:rPr>
          <w:sz w:val="20"/>
          <w:szCs w:val="20"/>
          <w:lang w:val="ca-ES" w:eastAsia="es-ES"/>
        </w:rPr>
        <w:t>el contracte de Casal de Nadal a l’empresa FORMACIÓ I SERVEIS SL  a celebrar els dies 24,27,28 i 31 de desembre de 2018, i els dies 2,3,4 de gener de 2019  amb un import de 2.377,70 € ( IVA no inclòs) segons les condicions tècniques que consten a l’expedient amb referència X2018000322.</w:t>
      </w:r>
    </w:p>
    <w:p w:rsidR="00824812" w:rsidRDefault="00824812" w:rsidP="00824812">
      <w:pPr>
        <w:spacing w:line="312" w:lineRule="auto"/>
        <w:jc w:val="both"/>
        <w:rPr>
          <w:sz w:val="20"/>
          <w:szCs w:val="20"/>
          <w:lang w:val="ca-ES" w:eastAsia="es-ES"/>
        </w:rPr>
      </w:pPr>
      <w:r>
        <w:rPr>
          <w:sz w:val="20"/>
          <w:szCs w:val="20"/>
          <w:lang w:val="ca-ES" w:eastAsia="es-ES"/>
        </w:rPr>
        <w:t>Notificar l’acord a l’interessat.</w:t>
      </w:r>
    </w:p>
    <w:p w:rsidR="00824812" w:rsidRDefault="00824812" w:rsidP="00824812">
      <w:pPr>
        <w:spacing w:line="312" w:lineRule="auto"/>
        <w:jc w:val="both"/>
        <w:rPr>
          <w:sz w:val="20"/>
          <w:szCs w:val="20"/>
          <w:lang w:val="ca-ES" w:eastAsia="es-ES"/>
        </w:rPr>
      </w:pPr>
    </w:p>
    <w:p w:rsidR="00824812" w:rsidRPr="00824812" w:rsidRDefault="00824812" w:rsidP="00824812">
      <w:pPr>
        <w:spacing w:line="312" w:lineRule="auto"/>
        <w:jc w:val="both"/>
        <w:rPr>
          <w:sz w:val="20"/>
          <w:szCs w:val="20"/>
          <w:lang w:val="ca-ES" w:eastAsia="es-ES"/>
        </w:rPr>
      </w:pPr>
      <w:r w:rsidRPr="00824812">
        <w:rPr>
          <w:sz w:val="20"/>
          <w:szCs w:val="20"/>
          <w:lang w:val="ca-ES" w:eastAsia="es-ES"/>
        </w:rPr>
        <w:t>I no havent-hi més assumptes a tractar, la Sra. Presidenta dóna per acabada la sessió essent les catorze hores trenta-vuit minuts del contingut i incidències de la qual jo, el Secretari, en dono fe.</w:t>
      </w:r>
    </w:p>
    <w:sectPr w:rsidR="00824812" w:rsidRPr="00824812"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3EB" w:rsidRDefault="004D43EB" w:rsidP="00A65983">
      <w:pPr>
        <w:spacing w:after="0" w:line="240" w:lineRule="auto"/>
      </w:pPr>
      <w:r>
        <w:separator/>
      </w:r>
    </w:p>
  </w:endnote>
  <w:endnote w:type="continuationSeparator" w:id="1">
    <w:p w:rsidR="004D43EB" w:rsidRDefault="004D43EB"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3EB" w:rsidRDefault="004D43EB" w:rsidP="00A65983">
      <w:pPr>
        <w:spacing w:after="0" w:line="240" w:lineRule="auto"/>
      </w:pPr>
      <w:r>
        <w:separator/>
      </w:r>
    </w:p>
  </w:footnote>
  <w:footnote w:type="continuationSeparator" w:id="1">
    <w:p w:rsidR="004D43EB" w:rsidRDefault="004D43EB"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17328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73289"/>
    <w:rsid w:val="001911B4"/>
    <w:rsid w:val="00192F07"/>
    <w:rsid w:val="001F003D"/>
    <w:rsid w:val="0025453D"/>
    <w:rsid w:val="002F7AAA"/>
    <w:rsid w:val="0031307F"/>
    <w:rsid w:val="00411374"/>
    <w:rsid w:val="004273D4"/>
    <w:rsid w:val="0047229B"/>
    <w:rsid w:val="00476916"/>
    <w:rsid w:val="004A1F4B"/>
    <w:rsid w:val="004D43EB"/>
    <w:rsid w:val="004E3241"/>
    <w:rsid w:val="004F2822"/>
    <w:rsid w:val="005329AC"/>
    <w:rsid w:val="005A5AD4"/>
    <w:rsid w:val="005F4ACE"/>
    <w:rsid w:val="00615523"/>
    <w:rsid w:val="00624C3F"/>
    <w:rsid w:val="00625941"/>
    <w:rsid w:val="00661F92"/>
    <w:rsid w:val="006E2C70"/>
    <w:rsid w:val="0078459E"/>
    <w:rsid w:val="007B501C"/>
    <w:rsid w:val="007D7030"/>
    <w:rsid w:val="00824812"/>
    <w:rsid w:val="00860859"/>
    <w:rsid w:val="008A7DAA"/>
    <w:rsid w:val="008F6D4B"/>
    <w:rsid w:val="00902D2B"/>
    <w:rsid w:val="0097417E"/>
    <w:rsid w:val="00981719"/>
    <w:rsid w:val="009A7D16"/>
    <w:rsid w:val="009B1448"/>
    <w:rsid w:val="00A65983"/>
    <w:rsid w:val="00A83D37"/>
    <w:rsid w:val="00A95997"/>
    <w:rsid w:val="00B24662"/>
    <w:rsid w:val="00B64971"/>
    <w:rsid w:val="00B85A59"/>
    <w:rsid w:val="00BA0BA6"/>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784</Words>
  <Characters>4316</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31</cp:revision>
  <dcterms:created xsi:type="dcterms:W3CDTF">2018-04-11T12:19:00Z</dcterms:created>
  <dcterms:modified xsi:type="dcterms:W3CDTF">2021-04-28T21:15:00Z</dcterms:modified>
</cp:coreProperties>
</file>