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Pr="00C35C4C" w:rsidRDefault="00E155AF" w:rsidP="008A7DAA">
      <w:pPr>
        <w:spacing w:after="0" w:line="312" w:lineRule="auto"/>
        <w:jc w:val="both"/>
        <w:rPr>
          <w:rFonts w:eastAsia="Times New Roman" w:cs="Arial"/>
          <w:sz w:val="20"/>
          <w:szCs w:val="20"/>
          <w:lang w:val="ca-ES" w:eastAsia="es-ES"/>
        </w:rPr>
      </w:pPr>
    </w:p>
    <w:p w:rsidR="00E155AF" w:rsidRPr="00F15E03" w:rsidRDefault="00981719" w:rsidP="00192F07">
      <w:pPr>
        <w:spacing w:after="0" w:line="312" w:lineRule="auto"/>
        <w:jc w:val="center"/>
        <w:rPr>
          <w:rFonts w:eastAsia="Times New Roman" w:cs="Arial"/>
          <w:b/>
          <w:sz w:val="24"/>
          <w:szCs w:val="24"/>
          <w:u w:val="single"/>
          <w:lang w:val="ca-ES" w:eastAsia="es-ES"/>
        </w:rPr>
      </w:pPr>
      <w:r w:rsidRPr="00F15E03">
        <w:rPr>
          <w:rFonts w:eastAsia="Times New Roman" w:cs="Arial"/>
          <w:b/>
          <w:sz w:val="24"/>
          <w:szCs w:val="24"/>
          <w:u w:val="single"/>
          <w:lang w:val="ca-ES" w:eastAsia="es-ES"/>
        </w:rPr>
        <w:t>À</w:t>
      </w:r>
      <w:r w:rsidR="00E155AF" w:rsidRPr="00F15E03">
        <w:rPr>
          <w:rFonts w:eastAsia="Times New Roman" w:cs="Arial"/>
          <w:b/>
          <w:sz w:val="24"/>
          <w:szCs w:val="24"/>
          <w:u w:val="single"/>
          <w:lang w:val="ca-ES" w:eastAsia="es-ES"/>
        </w:rPr>
        <w:t>REA DE SECRETARIA</w:t>
      </w:r>
    </w:p>
    <w:p w:rsidR="00E155AF" w:rsidRPr="00C35C4C" w:rsidRDefault="00E155AF" w:rsidP="008A7DAA">
      <w:pPr>
        <w:spacing w:after="0" w:line="312" w:lineRule="auto"/>
        <w:jc w:val="both"/>
        <w:rPr>
          <w:rFonts w:eastAsia="Times New Roman" w:cs="Arial"/>
          <w:b/>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E155AF" w:rsidP="008A7DAA">
      <w:pPr>
        <w:spacing w:after="0" w:line="312" w:lineRule="auto"/>
        <w:jc w:val="both"/>
        <w:rPr>
          <w:rFonts w:eastAsia="Times New Roman" w:cs="Arial"/>
          <w:sz w:val="20"/>
          <w:szCs w:val="20"/>
          <w:lang w:val="ca-ES" w:eastAsia="es-ES"/>
        </w:rPr>
      </w:pPr>
    </w:p>
    <w:p w:rsidR="00E155AF" w:rsidRPr="00C35C4C" w:rsidRDefault="00F71FEF" w:rsidP="008A7DAA">
      <w:pPr>
        <w:spacing w:after="0" w:line="312" w:lineRule="auto"/>
        <w:jc w:val="both"/>
        <w:rPr>
          <w:rFonts w:eastAsia="Times New Roman" w:cs="Arial"/>
          <w:b/>
          <w:sz w:val="20"/>
          <w:szCs w:val="20"/>
          <w:lang w:val="ca-ES" w:eastAsia="es-ES"/>
        </w:rPr>
      </w:pPr>
      <w:r w:rsidRPr="00C35C4C">
        <w:rPr>
          <w:rFonts w:eastAsia="Times New Roman" w:cs="Arial"/>
          <w:b/>
          <w:sz w:val="20"/>
          <w:szCs w:val="20"/>
          <w:lang w:val="ca-ES" w:eastAsia="es-ES"/>
        </w:rPr>
        <w:t xml:space="preserve">JUNTA DE GOVERN LOCAL </w:t>
      </w:r>
      <w:r w:rsidR="00476916">
        <w:rPr>
          <w:rFonts w:eastAsia="Times New Roman" w:cs="Arial"/>
          <w:b/>
          <w:sz w:val="20"/>
          <w:szCs w:val="20"/>
          <w:lang w:val="ca-ES" w:eastAsia="es-ES"/>
        </w:rPr>
        <w:t>ORDINA</w:t>
      </w:r>
      <w:r w:rsidR="0031307F">
        <w:rPr>
          <w:rFonts w:eastAsia="Times New Roman" w:cs="Arial"/>
          <w:b/>
          <w:sz w:val="20"/>
          <w:szCs w:val="20"/>
          <w:lang w:val="ca-ES" w:eastAsia="es-ES"/>
        </w:rPr>
        <w:t xml:space="preserve">RIA </w:t>
      </w:r>
      <w:r w:rsidR="00E155AF" w:rsidRPr="00C35C4C">
        <w:rPr>
          <w:rFonts w:eastAsia="Times New Roman" w:cs="Arial"/>
          <w:b/>
          <w:sz w:val="20"/>
          <w:szCs w:val="20"/>
          <w:lang w:val="ca-ES" w:eastAsia="es-ES"/>
        </w:rPr>
        <w:t xml:space="preserve">DE </w:t>
      </w:r>
      <w:r w:rsidR="001A4598">
        <w:rPr>
          <w:rFonts w:eastAsia="Calibri" w:cs="Arial"/>
          <w:b/>
          <w:sz w:val="20"/>
          <w:szCs w:val="20"/>
          <w:lang w:val="ca-ES"/>
        </w:rPr>
        <w:t>9 DE NOVEMBRE</w:t>
      </w:r>
      <w:r w:rsidR="00F15E03">
        <w:rPr>
          <w:rFonts w:eastAsia="Calibri" w:cs="Arial"/>
          <w:b/>
          <w:sz w:val="20"/>
          <w:szCs w:val="20"/>
          <w:lang w:val="ca-ES"/>
        </w:rPr>
        <w:t xml:space="preserve"> </w:t>
      </w:r>
      <w:r w:rsidR="00E155AF" w:rsidRPr="00C35C4C">
        <w:rPr>
          <w:rFonts w:eastAsia="Calibri" w:cs="Arial"/>
          <w:b/>
          <w:sz w:val="20"/>
          <w:szCs w:val="20"/>
          <w:lang w:val="ca-ES"/>
        </w:rPr>
        <w:t>DE 2018</w:t>
      </w:r>
    </w:p>
    <w:p w:rsidR="00E155AF" w:rsidRPr="00C35C4C" w:rsidRDefault="00E155AF" w:rsidP="008A7DAA">
      <w:pPr>
        <w:spacing w:after="0" w:line="312" w:lineRule="auto"/>
        <w:jc w:val="both"/>
        <w:rPr>
          <w:rFonts w:eastAsia="Times New Roman" w:cs="Arial"/>
          <w:sz w:val="20"/>
          <w:szCs w:val="20"/>
          <w:lang w:val="ca-ES" w:eastAsia="es-ES"/>
        </w:rPr>
      </w:pPr>
    </w:p>
    <w:p w:rsidR="00902D2B" w:rsidRPr="00C35C4C" w:rsidRDefault="00902D2B" w:rsidP="008A7DAA">
      <w:pPr>
        <w:spacing w:after="0" w:line="312" w:lineRule="auto"/>
        <w:jc w:val="both"/>
        <w:rPr>
          <w:rFonts w:eastAsia="Times New Roman" w:cs="Arial"/>
          <w:sz w:val="20"/>
          <w:szCs w:val="20"/>
          <w:lang w:val="ca-ES" w:eastAsia="es-ES"/>
        </w:rPr>
      </w:pP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r w:rsidRPr="001A4598">
        <w:rPr>
          <w:rFonts w:eastAsia="Times New Roman" w:cs="Arial"/>
          <w:noProof/>
          <w:sz w:val="20"/>
          <w:szCs w:val="20"/>
          <w:lang w:val="ca-ES" w:eastAsia="es-ES"/>
        </w:rPr>
        <w:t>A Sant Quirze Safaja a nou de novembre de dos mil divuit.</w:t>
      </w: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r w:rsidRPr="001A4598">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r w:rsidRPr="001A4598">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r w:rsidRPr="001A4598">
        <w:rPr>
          <w:rFonts w:eastAsia="Times New Roman" w:cs="Arial"/>
          <w:noProof/>
          <w:sz w:val="20"/>
          <w:szCs w:val="20"/>
          <w:lang w:val="ca-ES" w:eastAsia="es-ES"/>
        </w:rPr>
        <w:t xml:space="preserve">Essent les catorze hores i cinc minuts, la Sra. Presidenta obre la sessió. </w:t>
      </w: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r w:rsidRPr="001A4598">
        <w:rPr>
          <w:rFonts w:eastAsia="Times New Roman" w:cs="Arial"/>
          <w:noProof/>
          <w:sz w:val="20"/>
          <w:szCs w:val="20"/>
          <w:lang w:val="ca-ES" w:eastAsia="es-ES"/>
        </w:rPr>
        <w:t>1.- APROVACIÓ SI S’ESCAU DE L’ESBORRANY DE L’ACTA DE LA SESSIÓ DE 26 D’OCTUBRE DE 2018</w:t>
      </w:r>
    </w:p>
    <w:p w:rsidR="001A4598" w:rsidRPr="001A4598" w:rsidRDefault="001A4598" w:rsidP="001A4598">
      <w:pPr>
        <w:tabs>
          <w:tab w:val="left" w:pos="284"/>
        </w:tabs>
        <w:spacing w:after="0" w:line="312" w:lineRule="auto"/>
        <w:jc w:val="both"/>
        <w:rPr>
          <w:rFonts w:eastAsia="Times New Roman" w:cs="Arial"/>
          <w:noProof/>
          <w:sz w:val="20"/>
          <w:szCs w:val="20"/>
          <w:lang w:val="ca-ES" w:eastAsia="es-ES"/>
        </w:rPr>
      </w:pPr>
    </w:p>
    <w:p w:rsidR="00824812" w:rsidRDefault="001A4598" w:rsidP="001A4598">
      <w:pPr>
        <w:tabs>
          <w:tab w:val="left" w:pos="284"/>
        </w:tabs>
        <w:spacing w:after="0" w:line="312" w:lineRule="auto"/>
        <w:jc w:val="both"/>
        <w:rPr>
          <w:rFonts w:eastAsia="Times New Roman" w:cs="Arial"/>
          <w:noProof/>
          <w:sz w:val="20"/>
          <w:szCs w:val="20"/>
          <w:lang w:val="ca-ES" w:eastAsia="es-ES"/>
        </w:rPr>
      </w:pPr>
      <w:r w:rsidRPr="001A4598">
        <w:rPr>
          <w:rFonts w:eastAsia="Times New Roman" w:cs="Arial"/>
          <w:noProof/>
          <w:sz w:val="20"/>
          <w:szCs w:val="20"/>
          <w:lang w:val="ca-ES" w:eastAsia="es-ES"/>
        </w:rPr>
        <w:t>L’acta de la sessió de 26 d’octubre de 2018 és aprovada per unanimitat acordant-se la seva transcripció íntegra al llibre oficial en format digital.</w:t>
      </w:r>
    </w:p>
    <w:p w:rsidR="001A4598" w:rsidRDefault="001A4598" w:rsidP="001A4598">
      <w:pPr>
        <w:tabs>
          <w:tab w:val="left" w:pos="284"/>
        </w:tabs>
        <w:spacing w:after="0" w:line="312" w:lineRule="auto"/>
        <w:jc w:val="both"/>
        <w:rPr>
          <w:rFonts w:eastAsia="Times New Roman" w:cs="Arial"/>
          <w:noProof/>
          <w:sz w:val="20"/>
          <w:szCs w:val="20"/>
          <w:lang w:val="ca-ES" w:eastAsia="es-ES"/>
        </w:rPr>
      </w:pPr>
    </w:p>
    <w:p w:rsidR="00B64971" w:rsidRDefault="00B64971" w:rsidP="008A7DAA">
      <w:pPr>
        <w:spacing w:line="312" w:lineRule="auto"/>
        <w:jc w:val="both"/>
        <w:rPr>
          <w:rFonts w:cs="Arial"/>
          <w:b/>
          <w:bCs/>
          <w:sz w:val="20"/>
          <w:szCs w:val="20"/>
          <w:lang w:val="ca-ES"/>
        </w:rPr>
      </w:pPr>
      <w:r w:rsidRPr="00C35C4C">
        <w:rPr>
          <w:rFonts w:cs="Arial"/>
          <w:b/>
          <w:bCs/>
          <w:sz w:val="20"/>
          <w:szCs w:val="20"/>
          <w:lang w:val="ca-ES"/>
        </w:rPr>
        <w:t>PRÈVIA DELIBERACIÓ SÓN ADOPTATS ELS SEGÜENTS ACORDS:</w:t>
      </w:r>
    </w:p>
    <w:p w:rsidR="00BB4DEF" w:rsidRDefault="00BB4DEF" w:rsidP="00BB4DEF">
      <w:pPr>
        <w:rPr>
          <w:sz w:val="20"/>
          <w:szCs w:val="20"/>
          <w:u w:val="single"/>
          <w:lang w:val="ca-ES"/>
        </w:rPr>
      </w:pPr>
    </w:p>
    <w:p w:rsidR="001A4598" w:rsidRDefault="001A4598" w:rsidP="00BB4DEF">
      <w:pPr>
        <w:rPr>
          <w:rFonts w:eastAsia="Times New Roman" w:cs="Arial"/>
          <w:sz w:val="20"/>
          <w:szCs w:val="20"/>
          <w:u w:val="single"/>
          <w:lang w:val="ca-ES" w:eastAsia="es-ES"/>
        </w:rPr>
      </w:pPr>
      <w:r w:rsidRPr="001A4598">
        <w:rPr>
          <w:rFonts w:eastAsia="Times New Roman" w:cs="Arial"/>
          <w:sz w:val="20"/>
          <w:szCs w:val="20"/>
          <w:u w:val="single"/>
          <w:lang w:val="ca-ES" w:eastAsia="es-ES"/>
        </w:rPr>
        <w:t>2.- APROVACIÓ DEL CALENDARI FISCAL DE SANT QUIRZE SAFAJA PER A L'ANY 2019 (X2018000307)</w:t>
      </w:r>
    </w:p>
    <w:p w:rsidR="001A4598" w:rsidRDefault="001A4598" w:rsidP="001A4598">
      <w:pPr>
        <w:rPr>
          <w:rFonts w:eastAsia="Times New Roman" w:cs="Arial"/>
          <w:sz w:val="20"/>
          <w:szCs w:val="20"/>
          <w:lang w:val="ca-ES" w:eastAsia="es-ES"/>
        </w:rPr>
      </w:pP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Aprovar el Calendari Fiscal per a l’exacció d’impostos i tributs municipals de l’Ajuntament de Sant Quirze Safaja per a l’exercici del 2</w:t>
      </w:r>
      <w:r>
        <w:rPr>
          <w:rFonts w:eastAsia="Times New Roman" w:cs="Arial"/>
          <w:sz w:val="20"/>
          <w:szCs w:val="20"/>
          <w:lang w:val="ca-ES" w:eastAsia="es-ES"/>
        </w:rPr>
        <w:t>019, amb els següents períodes:</w:t>
      </w: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Impost de Vehicles Tracció Mecànica</w:t>
      </w: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Des del 1 de març al 2 de maig de 2019</w:t>
      </w:r>
    </w:p>
    <w:p w:rsidR="001A4598" w:rsidRPr="001A4598" w:rsidRDefault="001A4598" w:rsidP="001A4598">
      <w:pPr>
        <w:jc w:val="both"/>
        <w:rPr>
          <w:rFonts w:eastAsia="Times New Roman" w:cs="Arial"/>
          <w:sz w:val="20"/>
          <w:szCs w:val="20"/>
          <w:lang w:val="ca-ES" w:eastAsia="es-ES"/>
        </w:rPr>
      </w:pP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Impost Béns Immobles naturalesa urbana i especials, rebuts no domiciliats</w:t>
      </w: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Des del 2 de maig al 2 de juliol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Impost Béns Immobles naturalesa urbana i especials, 1ª. Fracció rebuts domiciliats</w:t>
      </w: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Càrrec dia 1 de juliol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Impost Béns Immobles naturalesa urbana i especials, 2ª. Fracció rebuts domiciliats</w:t>
      </w: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Càrrec dia 2 de desembre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Impost Béns Immobles naturalesa rústica</w:t>
      </w: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Des del 5 de setembre al 5 de novembre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Impost sobre Activitats Econòmiques</w:t>
      </w: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Des del 19 de setembre al 19 de novembre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Taxa per a la recollida d’escombraries (domèstiques, comercials i selectives)</w:t>
      </w: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Des del 3 de juny al 5 d’agost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Taxa per conservació de cementiri ( i serveis funeraris)</w:t>
      </w:r>
    </w:p>
    <w:p w:rsid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Des del 5 de setembre al 5 de novembre de 2019</w:t>
      </w:r>
    </w:p>
    <w:p w:rsidR="001A4598" w:rsidRPr="001A4598" w:rsidRDefault="001A4598" w:rsidP="001A4598">
      <w:pPr>
        <w:rPr>
          <w:rFonts w:eastAsia="Times New Roman" w:cs="Arial"/>
          <w:sz w:val="20"/>
          <w:szCs w:val="20"/>
          <w:lang w:val="ca-ES" w:eastAsia="es-ES"/>
        </w:rPr>
      </w:pPr>
    </w:p>
    <w:p w:rsidR="001A4598" w:rsidRP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Altres tributs que es puguin implantar</w:t>
      </w:r>
    </w:p>
    <w:p w:rsidR="001A4598" w:rsidRDefault="001A4598" w:rsidP="001A4598">
      <w:pPr>
        <w:rPr>
          <w:rFonts w:eastAsia="Times New Roman" w:cs="Arial"/>
          <w:sz w:val="20"/>
          <w:szCs w:val="20"/>
          <w:lang w:val="ca-ES" w:eastAsia="es-ES"/>
        </w:rPr>
      </w:pPr>
      <w:r w:rsidRPr="001A4598">
        <w:rPr>
          <w:rFonts w:eastAsia="Times New Roman" w:cs="Arial"/>
          <w:sz w:val="20"/>
          <w:szCs w:val="20"/>
          <w:lang w:val="ca-ES" w:eastAsia="es-ES"/>
        </w:rPr>
        <w:t>Des del 2 de maig al 2 de juliol de 2019</w:t>
      </w:r>
    </w:p>
    <w:p w:rsidR="001A4598" w:rsidRDefault="001A4598" w:rsidP="001A4598">
      <w:pPr>
        <w:spacing w:line="312" w:lineRule="auto"/>
        <w:rPr>
          <w:rFonts w:eastAsia="Times New Roman" w:cs="Arial"/>
          <w:sz w:val="20"/>
          <w:szCs w:val="20"/>
          <w:lang w:val="ca-ES" w:eastAsia="es-ES"/>
        </w:rPr>
      </w:pPr>
    </w:p>
    <w:p w:rsidR="001A4598" w:rsidRDefault="001A4598" w:rsidP="001A4598">
      <w:pPr>
        <w:spacing w:line="312" w:lineRule="auto"/>
        <w:rPr>
          <w:rFonts w:eastAsia="Times New Roman" w:cs="Arial"/>
          <w:sz w:val="20"/>
          <w:szCs w:val="20"/>
          <w:lang w:val="ca-ES" w:eastAsia="es-ES"/>
        </w:rPr>
      </w:pPr>
      <w:r w:rsidRPr="001A4598">
        <w:rPr>
          <w:rFonts w:eastAsia="Times New Roman" w:cs="Arial"/>
          <w:sz w:val="20"/>
          <w:szCs w:val="20"/>
          <w:lang w:val="ca-ES" w:eastAsia="es-ES"/>
        </w:rPr>
        <w:t>Comunicar el present acord a l’Organisme Autònom Local de Gestió Tributàr</w:t>
      </w:r>
      <w:r>
        <w:rPr>
          <w:rFonts w:eastAsia="Times New Roman" w:cs="Arial"/>
          <w:sz w:val="20"/>
          <w:szCs w:val="20"/>
          <w:lang w:val="ca-ES" w:eastAsia="es-ES"/>
        </w:rPr>
        <w:t>ia de la Diputació de Barcelona.</w:t>
      </w:r>
    </w:p>
    <w:p w:rsidR="001A4598" w:rsidRDefault="001A4598" w:rsidP="001A4598">
      <w:pPr>
        <w:spacing w:line="312" w:lineRule="auto"/>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3.- ACORD D’ADJUDICACIÓ DEL CONTRACTE MENOR DE REDACCIÓ DEL PROJECTE PER L’ARRANJAMENT I LEGALITZACIÓ DELS QUADRES D’ENLLUMENAT (X2018000274)</w:t>
      </w: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Adjudicar</w:t>
      </w:r>
      <w:r w:rsidRPr="001A4598">
        <w:rPr>
          <w:rFonts w:eastAsia="Times New Roman" w:cs="Arial"/>
          <w:sz w:val="20"/>
          <w:szCs w:val="20"/>
          <w:lang w:val="ca-ES" w:eastAsia="es-ES"/>
        </w:rPr>
        <w:t xml:space="preserve"> el contracte menor per la redacció del Projecte per l’arranjament i legalització dels quadres d’enllumenat de Sant Quirze Safaja a l’empresa SOCIETAT D’ENGINYERIA </w:t>
      </w:r>
      <w:r w:rsidRPr="001A4598">
        <w:rPr>
          <w:rFonts w:eastAsia="Times New Roman" w:cs="Arial"/>
          <w:sz w:val="20"/>
          <w:szCs w:val="20"/>
          <w:lang w:val="ca-ES" w:eastAsia="es-ES"/>
        </w:rPr>
        <w:lastRenderedPageBreak/>
        <w:t>CASTELLA GRANÉ SCL  per un import de 2.160,00 € (IVA exclòs). i un termini d’execució de 1,5 mesos</w:t>
      </w:r>
    </w:p>
    <w:p w:rsidR="001A4598" w:rsidRDefault="001A4598" w:rsidP="001A4598">
      <w:pPr>
        <w:spacing w:line="312" w:lineRule="auto"/>
        <w:jc w:val="both"/>
        <w:rPr>
          <w:rFonts w:eastAsia="Times New Roman" w:cs="Arial"/>
          <w:sz w:val="20"/>
          <w:szCs w:val="20"/>
          <w:lang w:val="ca-ES" w:eastAsia="es-ES"/>
        </w:rPr>
      </w:pPr>
    </w:p>
    <w:p w:rsidR="001A4598" w:rsidRP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4.- ACORD D'ATORGAMENT LLICÈNCIA D’OBRES PER PER A LA CONSTRUCCIÓ D’UNA PISCINA AL CARRER DE L’ALZINA VELLA 12 (X2018000262</w:t>
      </w: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A</w:t>
      </w:r>
      <w:r>
        <w:rPr>
          <w:rFonts w:eastAsia="Times New Roman" w:cs="Arial"/>
          <w:sz w:val="20"/>
          <w:szCs w:val="20"/>
          <w:lang w:val="ca-ES" w:eastAsia="es-ES"/>
        </w:rPr>
        <w:t xml:space="preserve">torgar </w:t>
      </w:r>
      <w:r w:rsidRPr="001A4598">
        <w:rPr>
          <w:rFonts w:eastAsia="Times New Roman" w:cs="Arial"/>
          <w:sz w:val="20"/>
          <w:szCs w:val="20"/>
          <w:lang w:val="ca-ES" w:eastAsia="es-ES"/>
        </w:rPr>
        <w:t xml:space="preserve">llicència municipal d’obres menors a favor del peticionari que es relaciona seguidament, amb subjecció a la documentació presentada amb registre d’entrada núm. E2018001689 de 19 de setembre de 2018, i a les condicions d’aplicació generals i particulars que consten a </w:t>
      </w:r>
      <w:r>
        <w:rPr>
          <w:rFonts w:eastAsia="Times New Roman" w:cs="Arial"/>
          <w:sz w:val="20"/>
          <w:szCs w:val="20"/>
          <w:lang w:val="ca-ES" w:eastAsia="es-ES"/>
        </w:rPr>
        <w:t xml:space="preserve"> l’informe del tècnic municipal.</w:t>
      </w: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Notificar l’acord a l’interessat.</w:t>
      </w: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u w:val="single"/>
          <w:lang w:val="ca-ES" w:eastAsia="es-ES"/>
        </w:rPr>
        <w:t>5.- ACORD D'ATORGAMENT LLICÈNCIA D’OBRES PER SUBSTITUIR UN TRAM D’UNA CANALITZACIÓ DE SUBMINISTRAMENT D’AIGUA EXISTENT AL CARRER DOCTOR PERELLÓ 10-12 (X2018000303</w:t>
      </w:r>
      <w:r w:rsidRPr="001A4598">
        <w:rPr>
          <w:rFonts w:eastAsia="Times New Roman" w:cs="Arial"/>
          <w:sz w:val="20"/>
          <w:szCs w:val="20"/>
          <w:lang w:val="ca-ES" w:eastAsia="es-ES"/>
        </w:rPr>
        <w:t>)</w:t>
      </w: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A</w:t>
      </w:r>
      <w:r>
        <w:rPr>
          <w:rFonts w:eastAsia="Times New Roman" w:cs="Arial"/>
          <w:sz w:val="20"/>
          <w:szCs w:val="20"/>
          <w:lang w:val="ca-ES" w:eastAsia="es-ES"/>
        </w:rPr>
        <w:t>torgar</w:t>
      </w:r>
      <w:r w:rsidRPr="001A4598">
        <w:rPr>
          <w:rFonts w:eastAsia="Times New Roman" w:cs="Arial"/>
          <w:sz w:val="20"/>
          <w:szCs w:val="20"/>
          <w:lang w:val="ca-ES" w:eastAsia="es-ES"/>
        </w:rPr>
        <w:t xml:space="preserve"> llicència municipal d’obres menors a favor del peticionari que es relaciona seguidament, amb subjecció a la documentació presentada amb registre d’entrada núm. E2018001898, de 17 d’octubre de 2018, i a les condicions d’aplicació generals i particulars que consten a  l’informe del tècnic </w:t>
      </w:r>
      <w:r>
        <w:rPr>
          <w:rFonts w:eastAsia="Times New Roman" w:cs="Arial"/>
          <w:sz w:val="20"/>
          <w:szCs w:val="20"/>
          <w:lang w:val="ca-ES" w:eastAsia="es-ES"/>
        </w:rPr>
        <w:t>municipal.</w:t>
      </w: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Notificar l’acord a l’interessat.</w:t>
      </w: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6.- ACORD DE CONCESSIÓ SOBRE NÍNXOL FUNERARI X2018000299</w:t>
      </w: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Aprovar la concessió a favor de PATRICIA CAJAL MILAGRO del nínxol número 43 de l'illa A del cementiri municipal i declarar l’alta de l’interessat en el corresponent padró per la taxa de conservació del cementiri municipal que suposa l’acceptació de tots els drets vinculats a la concessió.</w:t>
      </w: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Notificar l’acord a l’interessat.</w:t>
      </w:r>
    </w:p>
    <w:p w:rsidR="001A4598" w:rsidRPr="001A4598" w:rsidRDefault="001A4598" w:rsidP="001A4598">
      <w:pPr>
        <w:rPr>
          <w:rFonts w:eastAsia="Times New Roman" w:cs="Arial"/>
          <w:sz w:val="20"/>
          <w:szCs w:val="20"/>
          <w:u w:val="single"/>
          <w:lang w:val="ca-ES" w:eastAsia="es-ES"/>
        </w:rPr>
      </w:pPr>
    </w:p>
    <w:p w:rsidR="001A4598" w:rsidRDefault="001A4598" w:rsidP="001A4598">
      <w:pPr>
        <w:rPr>
          <w:rFonts w:eastAsia="Times New Roman" w:cs="Arial"/>
          <w:sz w:val="20"/>
          <w:szCs w:val="20"/>
          <w:u w:val="single"/>
          <w:lang w:val="ca-ES" w:eastAsia="es-ES"/>
        </w:rPr>
      </w:pPr>
      <w:r w:rsidRPr="001A4598">
        <w:rPr>
          <w:rFonts w:eastAsia="Times New Roman" w:cs="Arial"/>
          <w:sz w:val="20"/>
          <w:szCs w:val="20"/>
          <w:u w:val="single"/>
          <w:lang w:val="ca-ES" w:eastAsia="es-ES"/>
        </w:rPr>
        <w:t>7.- ACORD DE CANVI DE TITULARITAT DE NÍNXOL X2018000302</w:t>
      </w: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Aprovar el canvi de titularitat de la concessió administrativa a perpetuïtat sobre el nínxol núm. 13 de la Illa A del cementiri municipal a favor de MARIA ROSA ARNAUS PICAÑOL en substitució de l’anterior titular Sr. JOAN ARNAUS PRATSOBRERROCA.</w:t>
      </w: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Notificar l’acord a l’interessat</w:t>
      </w: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8.- ACORD DE RESOLUCIÓ DEL CONTRACTE DEL SERVEI DE NETEJA DELS EDIFICIS, LOCALS I DEPENDÈNCIES MUNICIPALS DE L'AJUNTAMENT DE SANT QUIRZE SAFAJA ADJUDICAT EN EL SEU DIA A L'EMPRESA VINTAGE QUALITY SL, SENSE CONFISCACIÓ DE LA FIANÇA. (X2018000167)</w:t>
      </w:r>
    </w:p>
    <w:p w:rsidR="001A4598" w:rsidRDefault="001A4598" w:rsidP="001A4598">
      <w:pPr>
        <w:rPr>
          <w:rFonts w:eastAsia="Times New Roman" w:cs="Arial"/>
          <w:sz w:val="20"/>
          <w:szCs w:val="20"/>
          <w:lang w:val="ca-ES" w:eastAsia="es-ES"/>
        </w:rPr>
      </w:pP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D</w:t>
      </w:r>
      <w:r>
        <w:rPr>
          <w:rFonts w:eastAsia="Times New Roman" w:cs="Arial"/>
          <w:sz w:val="20"/>
          <w:szCs w:val="20"/>
          <w:lang w:val="ca-ES" w:eastAsia="es-ES"/>
        </w:rPr>
        <w:t xml:space="preserve">eclarar resolt </w:t>
      </w:r>
      <w:r w:rsidRPr="001A4598">
        <w:rPr>
          <w:rFonts w:eastAsia="Times New Roman" w:cs="Arial"/>
          <w:sz w:val="20"/>
          <w:szCs w:val="20"/>
          <w:lang w:val="ca-ES" w:eastAsia="es-ES"/>
        </w:rPr>
        <w:t>el contracte del servei de neteja dels edificis, locals i dependències municipals de l'Ajuntament de Sant Quirze Safaja adjudicat en el seu dia a l'empresa Vintage Quality SL, sense confiscació de la fiança.</w:t>
      </w:r>
    </w:p>
    <w:p w:rsidR="001A4598" w:rsidRDefault="001A4598" w:rsidP="001A4598">
      <w:pPr>
        <w:jc w:val="both"/>
        <w:rPr>
          <w:rFonts w:eastAsia="Times New Roman" w:cs="Arial"/>
          <w:sz w:val="20"/>
          <w:szCs w:val="20"/>
          <w:lang w:val="ca-ES" w:eastAsia="es-ES"/>
        </w:rPr>
      </w:pPr>
      <w:r>
        <w:rPr>
          <w:rFonts w:eastAsia="Times New Roman" w:cs="Arial"/>
          <w:sz w:val="20"/>
          <w:szCs w:val="20"/>
          <w:lang w:val="ca-ES" w:eastAsia="es-ES"/>
        </w:rPr>
        <w:t>Retornar</w:t>
      </w:r>
      <w:r w:rsidRPr="001A4598">
        <w:rPr>
          <w:rFonts w:eastAsia="Times New Roman" w:cs="Arial"/>
          <w:sz w:val="20"/>
          <w:szCs w:val="20"/>
          <w:lang w:val="ca-ES" w:eastAsia="es-ES"/>
        </w:rPr>
        <w:t xml:space="preserve"> a l’empresa a l’empresa Vintage Quality SL l’aval dipositat en el seu dia per un import de 1.081,99 euros amb referència 32018000077 d’altres valors en dipòsit</w:t>
      </w:r>
    </w:p>
    <w:p w:rsidR="001A4598" w:rsidRDefault="001A4598" w:rsidP="001A4598">
      <w:pPr>
        <w:rPr>
          <w:rFonts w:eastAsia="Times New Roman" w:cs="Arial"/>
          <w:sz w:val="20"/>
          <w:szCs w:val="20"/>
          <w:lang w:val="ca-ES" w:eastAsia="es-ES"/>
        </w:rPr>
      </w:pPr>
    </w:p>
    <w:p w:rsidR="001A4598" w:rsidRDefault="001A4598" w:rsidP="001A4598">
      <w:pPr>
        <w:jc w:val="both"/>
        <w:rPr>
          <w:rFonts w:eastAsia="Times New Roman" w:cs="Arial"/>
          <w:sz w:val="20"/>
          <w:szCs w:val="20"/>
          <w:u w:val="single"/>
          <w:lang w:val="ca-ES" w:eastAsia="es-ES"/>
        </w:rPr>
      </w:pPr>
      <w:r w:rsidRPr="001A4598">
        <w:rPr>
          <w:rFonts w:eastAsia="Times New Roman" w:cs="Arial"/>
          <w:sz w:val="20"/>
          <w:szCs w:val="20"/>
          <w:u w:val="single"/>
          <w:lang w:val="ca-ES" w:eastAsia="es-ES"/>
        </w:rPr>
        <w:t>9.- ACORD D’ADJUDICACIÓ DEL CONTRACTE SERVEI DE NETEJA DELS EDIFICIS, LOCALS I DEPENDÈNCIES MUNICIPALS, A SANT QUIRZE DE SAFAJA (X2018000254)</w:t>
      </w:r>
    </w:p>
    <w:p w:rsidR="001A4598" w:rsidRDefault="001A4598" w:rsidP="001A4598">
      <w:pPr>
        <w:rPr>
          <w:rFonts w:eastAsia="Times New Roman" w:cs="Arial"/>
          <w:sz w:val="20"/>
          <w:szCs w:val="20"/>
          <w:lang w:val="ca-ES" w:eastAsia="es-ES"/>
        </w:rPr>
      </w:pP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A</w:t>
      </w:r>
      <w:r>
        <w:rPr>
          <w:rFonts w:eastAsia="Times New Roman" w:cs="Arial"/>
          <w:sz w:val="20"/>
          <w:szCs w:val="20"/>
          <w:lang w:val="ca-ES" w:eastAsia="es-ES"/>
        </w:rPr>
        <w:t xml:space="preserve">djudicar </w:t>
      </w:r>
      <w:r w:rsidRPr="001A4598">
        <w:rPr>
          <w:rFonts w:eastAsia="Times New Roman" w:cs="Arial"/>
          <w:sz w:val="20"/>
          <w:szCs w:val="20"/>
          <w:lang w:val="ca-ES" w:eastAsia="es-ES"/>
        </w:rPr>
        <w:t>el contracte del servei de neteja dels edificis, locals i dependències municipals, a Sant Quirze Safaja a TIJA ASSIS, SCCL per un import total pels dos anys de contracte de 30.332,65 euros (més IVA) a raó de 15.166,32 euros anuals (més IVA).</w:t>
      </w:r>
    </w:p>
    <w:p w:rsidR="001A4598" w:rsidRPr="001A4598" w:rsidRDefault="001A4598" w:rsidP="001A4598">
      <w:pPr>
        <w:jc w:val="both"/>
        <w:rPr>
          <w:rFonts w:eastAsia="Times New Roman" w:cs="Arial"/>
          <w:sz w:val="20"/>
          <w:szCs w:val="20"/>
          <w:lang w:val="ca-ES" w:eastAsia="es-ES"/>
        </w:rPr>
      </w:pPr>
      <w:r w:rsidRPr="001A4598">
        <w:rPr>
          <w:rFonts w:eastAsia="Times New Roman" w:cs="Arial"/>
          <w:sz w:val="20"/>
          <w:szCs w:val="20"/>
          <w:lang w:val="ca-ES" w:eastAsia="es-ES"/>
        </w:rPr>
        <w:t>La durada del contracte serà de dos anys, sens perjudici de la pròrroga del contracte per un termini màxim de dos anys més.</w:t>
      </w: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Notificar l’acord a l’interessat.</w:t>
      </w:r>
    </w:p>
    <w:p w:rsidR="001A4598" w:rsidRDefault="001A4598" w:rsidP="001A4598">
      <w:pPr>
        <w:spacing w:line="312" w:lineRule="auto"/>
        <w:jc w:val="both"/>
        <w:rPr>
          <w:rFonts w:eastAsia="Times New Roman" w:cs="Arial"/>
          <w:sz w:val="20"/>
          <w:szCs w:val="20"/>
          <w:lang w:val="ca-ES" w:eastAsia="es-ES"/>
        </w:rPr>
      </w:pPr>
    </w:p>
    <w:p w:rsidR="001A4598" w:rsidRP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10.- ACORD DE LICITACIÓ DEL CONTRACTE PER LA PRESTACIÓ DEL SERVEI D'ASSESSORAMENT JURÍDIC DEL MUNICIPI DE SANT QUIRZE SAFAJA (X2018000308)</w:t>
      </w:r>
    </w:p>
    <w:p w:rsidR="001A4598" w:rsidRP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Aprovar</w:t>
      </w:r>
      <w:r w:rsidRPr="001A4598">
        <w:rPr>
          <w:rFonts w:eastAsia="Times New Roman" w:cs="Arial"/>
          <w:sz w:val="20"/>
          <w:szCs w:val="20"/>
          <w:lang w:val="ca-ES" w:eastAsia="es-ES"/>
        </w:rPr>
        <w:t xml:space="preserve"> l’expedient per a la contractació de la prestació del servei d'assessorament jurídic en matèria de contractació, urbanisme i procediment administratiu a l'Ajuntament de Sant Quirze Safaja, així com la direcció lletrada de recursos contenciós administratius, amb un pressupost per a la licitació de 47.000,00 euros, IVA exclòs i un termini de dos anys prorrogables per un any més.</w:t>
      </w:r>
    </w:p>
    <w:p w:rsidR="001A4598" w:rsidRP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Aprovar</w:t>
      </w:r>
      <w:r w:rsidRPr="001A4598">
        <w:rPr>
          <w:rFonts w:eastAsia="Times New Roman" w:cs="Arial"/>
          <w:sz w:val="20"/>
          <w:szCs w:val="20"/>
          <w:lang w:val="ca-ES" w:eastAsia="es-ES"/>
        </w:rPr>
        <w:t xml:space="preserve"> el Plec de clàusules administratives i tècniques que han de regir el  contracte i que s'adjunten al present acord.</w:t>
      </w: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Obrir el procediment d’adjudicació de l’esmentat servei mitjançant procediment obert i tramitació ordinària i, simultàniament anunciar la licitació mitjançant publicació al Butlletí de la Província de Barcelona i al perfil del contractant, durant un termini de quinze dies.</w:t>
      </w: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11.- ACORD D’ABONAMENT D’UNA FACTURA A L’ENTITAT EL ROURE CLUB ESPORTIU CORRESPONENT A UNA FINCA INSCRITA A FAVOR DE L’AJUNTAMENT DE SANT QUIRZE SAFAJA</w:t>
      </w:r>
    </w:p>
    <w:p w:rsidR="001A4598" w:rsidRDefault="001A4598" w:rsidP="001A4598">
      <w:pPr>
        <w:rPr>
          <w:rFonts w:eastAsia="Times New Roman" w:cs="Arial"/>
          <w:sz w:val="20"/>
          <w:szCs w:val="20"/>
          <w:lang w:val="ca-ES" w:eastAsia="es-ES"/>
        </w:rPr>
      </w:pPr>
    </w:p>
    <w:p w:rsidR="001A4598" w:rsidRP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Abonar</w:t>
      </w:r>
      <w:r w:rsidRPr="001A4598">
        <w:rPr>
          <w:rFonts w:eastAsia="Times New Roman" w:cs="Arial"/>
          <w:sz w:val="20"/>
          <w:szCs w:val="20"/>
          <w:lang w:val="ca-ES" w:eastAsia="es-ES"/>
        </w:rPr>
        <w:t xml:space="preserve"> la factura presentada per l’entitat EL ROURE CLUB ESPORTIU amb un import de 1.595,99 euros, en concepte dels treballs de neteja de la parcel•la amb referència cadastral 8902303 DG2280S-0001/DD, corresponents a una finca inscrita a favor de l’Ajuntament de Sant Quirze Safaja.</w:t>
      </w: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Notificar el present acord a l’interessat.</w:t>
      </w:r>
    </w:p>
    <w:p w:rsidR="001A4598" w:rsidRDefault="001A4598" w:rsidP="001A4598">
      <w:pPr>
        <w:spacing w:line="312" w:lineRule="auto"/>
        <w:jc w:val="both"/>
        <w:rPr>
          <w:rFonts w:eastAsia="Times New Roman" w:cs="Arial"/>
          <w:sz w:val="20"/>
          <w:szCs w:val="20"/>
          <w:lang w:val="ca-ES" w:eastAsia="es-ES"/>
        </w:rPr>
      </w:pPr>
    </w:p>
    <w:p w:rsidR="001A4598" w:rsidRDefault="001A4598" w:rsidP="001A4598">
      <w:pPr>
        <w:spacing w:line="312" w:lineRule="auto"/>
        <w:jc w:val="both"/>
        <w:rPr>
          <w:rFonts w:eastAsia="Times New Roman" w:cs="Arial"/>
          <w:sz w:val="20"/>
          <w:szCs w:val="20"/>
          <w:u w:val="single"/>
          <w:lang w:val="ca-ES" w:eastAsia="es-ES"/>
        </w:rPr>
      </w:pPr>
      <w:r w:rsidRPr="001A4598">
        <w:rPr>
          <w:rFonts w:eastAsia="Times New Roman" w:cs="Arial"/>
          <w:sz w:val="20"/>
          <w:szCs w:val="20"/>
          <w:u w:val="single"/>
          <w:lang w:val="ca-ES" w:eastAsia="es-ES"/>
        </w:rPr>
        <w:t>12.- ACORD PER L’ADJUDICACIÓ D’UN CONTRACTE MENOR PER A LA REDACCIÓ D’UN PROJECTE D’ACTUACIÓ ESPECÍFICA EN SÒL NO URBANITZABLE</w:t>
      </w:r>
    </w:p>
    <w:p w:rsidR="001A4598" w:rsidRDefault="001A4598" w:rsidP="001A4598">
      <w:pPr>
        <w:spacing w:line="312" w:lineRule="auto"/>
        <w:jc w:val="both"/>
        <w:rPr>
          <w:rFonts w:eastAsia="Times New Roman" w:cs="Arial"/>
          <w:sz w:val="20"/>
          <w:szCs w:val="20"/>
          <w:u w:val="single"/>
          <w:lang w:val="ca-ES" w:eastAsia="es-ES"/>
        </w:rPr>
      </w:pPr>
    </w:p>
    <w:p w:rsidR="001A4598" w:rsidRDefault="001A4598" w:rsidP="001A4598">
      <w:pPr>
        <w:spacing w:line="312" w:lineRule="auto"/>
        <w:jc w:val="both"/>
        <w:rPr>
          <w:rFonts w:eastAsia="Times New Roman" w:cs="Arial"/>
          <w:sz w:val="20"/>
          <w:szCs w:val="20"/>
          <w:lang w:val="ca-ES" w:eastAsia="es-ES"/>
        </w:rPr>
      </w:pPr>
      <w:r>
        <w:rPr>
          <w:rFonts w:eastAsia="Times New Roman" w:cs="Arial"/>
          <w:sz w:val="20"/>
          <w:szCs w:val="20"/>
          <w:lang w:val="ca-ES" w:eastAsia="es-ES"/>
        </w:rPr>
        <w:t>Aprovar</w:t>
      </w:r>
      <w:r w:rsidRPr="001A4598">
        <w:rPr>
          <w:rFonts w:eastAsia="Times New Roman" w:cs="Arial"/>
          <w:sz w:val="20"/>
          <w:szCs w:val="20"/>
          <w:lang w:val="ca-ES" w:eastAsia="es-ES"/>
        </w:rPr>
        <w:t xml:space="preserve"> l’expedient per a la contractació de la redacció del Projecte d’actuació específica en sòl no urbanitzable per a l’actuació de  les obres d’eliminació de la compra d’aigua en alta a les urbanitzacions Els Pinars del Badó i Les Clotes a l’Enginyer industrial Aleix Cervantes López per un import de 2.995,00 euros, IVA exclòs i un termini d’execució de tres setmanes</w:t>
      </w:r>
      <w:r>
        <w:rPr>
          <w:rFonts w:eastAsia="Times New Roman" w:cs="Arial"/>
          <w:sz w:val="20"/>
          <w:szCs w:val="20"/>
          <w:lang w:val="ca-ES" w:eastAsia="es-ES"/>
        </w:rPr>
        <w:t>.</w:t>
      </w:r>
    </w:p>
    <w:p w:rsid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Notificar el present acord a l’interessat.</w:t>
      </w:r>
    </w:p>
    <w:p w:rsidR="001A4598" w:rsidRDefault="001A4598" w:rsidP="001A4598">
      <w:pPr>
        <w:spacing w:line="312" w:lineRule="auto"/>
        <w:jc w:val="both"/>
        <w:rPr>
          <w:rFonts w:eastAsia="Times New Roman" w:cs="Arial"/>
          <w:sz w:val="20"/>
          <w:szCs w:val="20"/>
          <w:lang w:val="ca-ES" w:eastAsia="es-ES"/>
        </w:rPr>
      </w:pPr>
    </w:p>
    <w:p w:rsidR="001A4598" w:rsidRPr="001A4598" w:rsidRDefault="001A4598" w:rsidP="001A4598">
      <w:pPr>
        <w:spacing w:line="312" w:lineRule="auto"/>
        <w:jc w:val="both"/>
        <w:rPr>
          <w:rFonts w:eastAsia="Times New Roman" w:cs="Arial"/>
          <w:sz w:val="20"/>
          <w:szCs w:val="20"/>
          <w:lang w:val="ca-ES" w:eastAsia="es-ES"/>
        </w:rPr>
      </w:pPr>
      <w:r w:rsidRPr="001A4598">
        <w:rPr>
          <w:rFonts w:eastAsia="Times New Roman" w:cs="Arial"/>
          <w:sz w:val="20"/>
          <w:szCs w:val="20"/>
          <w:lang w:val="ca-ES" w:eastAsia="es-ES"/>
        </w:rPr>
        <w:t>I no havent-hi més assumptes a tractar, la Sra. Presidenta dóna per acabada la sessió essent les catorze hores quaranta-set minuts del contingut i incidències de la qual jo, el Secretari, en dono fe.</w:t>
      </w:r>
    </w:p>
    <w:sectPr w:rsidR="001A4598" w:rsidRPr="001A4598" w:rsidSect="009A7D16">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E74" w:rsidRDefault="00BB5E74" w:rsidP="00A65983">
      <w:pPr>
        <w:spacing w:after="0" w:line="240" w:lineRule="auto"/>
      </w:pPr>
      <w:r>
        <w:separator/>
      </w:r>
    </w:p>
  </w:endnote>
  <w:endnote w:type="continuationSeparator" w:id="1">
    <w:p w:rsidR="00BB5E74" w:rsidRDefault="00BB5E74"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E74" w:rsidRDefault="00BB5E74" w:rsidP="00A65983">
      <w:pPr>
        <w:spacing w:after="0" w:line="240" w:lineRule="auto"/>
      </w:pPr>
      <w:r>
        <w:separator/>
      </w:r>
    </w:p>
  </w:footnote>
  <w:footnote w:type="continuationSeparator" w:id="1">
    <w:p w:rsidR="00BB5E74" w:rsidRDefault="00BB5E74"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30" w:rsidRDefault="0062403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7D7030" w:rsidRDefault="007D7030">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33F"/>
    <w:multiLevelType w:val="hybridMultilevel"/>
    <w:tmpl w:val="4F0AA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131117B"/>
    <w:multiLevelType w:val="hybridMultilevel"/>
    <w:tmpl w:val="7BD665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C5A228F"/>
    <w:multiLevelType w:val="hybridMultilevel"/>
    <w:tmpl w:val="CA3614D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3B660E3"/>
    <w:multiLevelType w:val="hybridMultilevel"/>
    <w:tmpl w:val="37423556"/>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49C25463"/>
    <w:multiLevelType w:val="hybridMultilevel"/>
    <w:tmpl w:val="546653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F9C11E0"/>
    <w:multiLevelType w:val="hybridMultilevel"/>
    <w:tmpl w:val="C0E6F0F4"/>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764D302C"/>
    <w:multiLevelType w:val="hybridMultilevel"/>
    <w:tmpl w:val="90488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7C62C43"/>
    <w:multiLevelType w:val="hybridMultilevel"/>
    <w:tmpl w:val="CE64520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1"/>
  </w:num>
  <w:num w:numId="8">
    <w:abstractNumId w:val="7"/>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hyphenationZone w:val="425"/>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47229B"/>
    <w:rsid w:val="0004679C"/>
    <w:rsid w:val="00084DB6"/>
    <w:rsid w:val="00114528"/>
    <w:rsid w:val="001149EE"/>
    <w:rsid w:val="00173289"/>
    <w:rsid w:val="001911B4"/>
    <w:rsid w:val="00192F07"/>
    <w:rsid w:val="001A4598"/>
    <w:rsid w:val="001F003D"/>
    <w:rsid w:val="0025453D"/>
    <w:rsid w:val="002F7AAA"/>
    <w:rsid w:val="0031307F"/>
    <w:rsid w:val="003A7B0B"/>
    <w:rsid w:val="00411374"/>
    <w:rsid w:val="004273D4"/>
    <w:rsid w:val="0047229B"/>
    <w:rsid w:val="00476916"/>
    <w:rsid w:val="004A1F4B"/>
    <w:rsid w:val="004D43EB"/>
    <w:rsid w:val="004E3241"/>
    <w:rsid w:val="004F2822"/>
    <w:rsid w:val="005329AC"/>
    <w:rsid w:val="005A5AD4"/>
    <w:rsid w:val="005F4ACE"/>
    <w:rsid w:val="0060183A"/>
    <w:rsid w:val="00615523"/>
    <w:rsid w:val="00624030"/>
    <w:rsid w:val="00624C3F"/>
    <w:rsid w:val="00625941"/>
    <w:rsid w:val="00661F92"/>
    <w:rsid w:val="006E2C70"/>
    <w:rsid w:val="0078459E"/>
    <w:rsid w:val="007B501C"/>
    <w:rsid w:val="007D7030"/>
    <w:rsid w:val="00824812"/>
    <w:rsid w:val="00860859"/>
    <w:rsid w:val="008A7DAA"/>
    <w:rsid w:val="008F6D4B"/>
    <w:rsid w:val="00902D2B"/>
    <w:rsid w:val="0097417E"/>
    <w:rsid w:val="00981719"/>
    <w:rsid w:val="009A7D16"/>
    <w:rsid w:val="009B1448"/>
    <w:rsid w:val="00A65983"/>
    <w:rsid w:val="00A83D37"/>
    <w:rsid w:val="00A95997"/>
    <w:rsid w:val="00B24662"/>
    <w:rsid w:val="00B64971"/>
    <w:rsid w:val="00B85A59"/>
    <w:rsid w:val="00BA0BA6"/>
    <w:rsid w:val="00BB4DEF"/>
    <w:rsid w:val="00BB5E74"/>
    <w:rsid w:val="00BE3DD4"/>
    <w:rsid w:val="00BF2015"/>
    <w:rsid w:val="00C02412"/>
    <w:rsid w:val="00C35C4C"/>
    <w:rsid w:val="00C55040"/>
    <w:rsid w:val="00C660F5"/>
    <w:rsid w:val="00C7531D"/>
    <w:rsid w:val="00CB0498"/>
    <w:rsid w:val="00CD13F4"/>
    <w:rsid w:val="00D940B5"/>
    <w:rsid w:val="00E155AF"/>
    <w:rsid w:val="00E213A3"/>
    <w:rsid w:val="00F12508"/>
    <w:rsid w:val="00F15E03"/>
    <w:rsid w:val="00F71FEF"/>
    <w:rsid w:val="00FA0A74"/>
    <w:rsid w:val="00FB6869"/>
    <w:rsid w:val="00FB6C2E"/>
    <w:rsid w:val="00FC20E7"/>
    <w:rsid w:val="00FC4BD9"/>
    <w:rsid w:val="00FE782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6598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65983"/>
  </w:style>
  <w:style w:type="paragraph" w:styleId="Peu">
    <w:name w:val="footer"/>
    <w:basedOn w:val="Normal"/>
    <w:link w:val="PeuCar"/>
    <w:uiPriority w:val="99"/>
    <w:unhideWhenUsed/>
    <w:rsid w:val="00A6598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A65983"/>
  </w:style>
  <w:style w:type="paragraph" w:styleId="Textindependent">
    <w:name w:val="Body Text"/>
    <w:basedOn w:val="Normal"/>
    <w:link w:val="TextindependentCar"/>
    <w:rsid w:val="00C660F5"/>
    <w:pPr>
      <w:spacing w:after="0" w:line="240" w:lineRule="auto"/>
      <w:jc w:val="both"/>
    </w:pPr>
    <w:rPr>
      <w:rFonts w:eastAsia="Times New Roman" w:cs="Times New Roman"/>
      <w:sz w:val="20"/>
      <w:szCs w:val="20"/>
      <w:lang w:val="ca-ES" w:eastAsia="es-ES"/>
    </w:rPr>
  </w:style>
  <w:style w:type="character" w:customStyle="1" w:styleId="TextindependentCar">
    <w:name w:val="Text independent Car"/>
    <w:basedOn w:val="Tipusdelletraperdefectedelpargraf"/>
    <w:link w:val="Textindependent"/>
    <w:rsid w:val="00C660F5"/>
    <w:rPr>
      <w:rFonts w:ascii="Arial" w:eastAsia="Times New Roman" w:hAnsi="Arial" w:cs="Times New Roman"/>
      <w:sz w:val="20"/>
      <w:szCs w:val="20"/>
      <w:lang w:val="ca-ES" w:eastAsia="es-ES"/>
    </w:rPr>
  </w:style>
  <w:style w:type="paragraph" w:styleId="Pargrafdellista">
    <w:name w:val="List Paragraph"/>
    <w:aliases w:val="Párrafo de lista - cat"/>
    <w:basedOn w:val="Normal"/>
    <w:link w:val="Pargrafdel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argrafdellistaCar">
    <w:name w:val="Paràgraf de llista Car"/>
    <w:aliases w:val="Párrafo de lista - cat Car"/>
    <w:basedOn w:val="Tipusdelletraperdefectedelpargraf"/>
    <w:link w:val="Pargrafdellista"/>
    <w:uiPriority w:val="34"/>
    <w:locked/>
    <w:rsid w:val="00902D2B"/>
    <w:rPr>
      <w:rFonts w:ascii="Times New Roman" w:eastAsia="Times New Roman" w:hAnsi="Times New Roman" w:cs="Times New Roman"/>
      <w:noProof/>
      <w:sz w:val="24"/>
      <w:szCs w:val="24"/>
      <w:lang w:eastAsia="es-ES"/>
    </w:rPr>
  </w:style>
  <w:style w:type="paragraph" w:styleId="Senseespaiat">
    <w:name w:val="No Spacing"/>
    <w:uiPriority w:val="1"/>
    <w:qFormat/>
    <w:rsid w:val="00BF2015"/>
    <w:pPr>
      <w:spacing w:after="0" w:line="240" w:lineRule="auto"/>
    </w:pPr>
    <w:rPr>
      <w:rFonts w:ascii="Calibri" w:eastAsia="Calibri" w:hAnsi="Calibri" w:cs="Times New Roman"/>
      <w:lang w:val="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1203</Words>
  <Characters>6621</Characters>
  <Application>Microsoft Office Word</Application>
  <DocSecurity>0</DocSecurity>
  <Lines>55</Lines>
  <Paragraphs>15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Documento en blanco (X2018000013)</vt:lpstr>
      <vt:lpstr>Documento en blanco (X2018000013)</vt:lpstr>
    </vt:vector>
  </TitlesOfParts>
  <Company>OVH SAS</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SECRETARIA</cp:lastModifiedBy>
  <cp:revision>33</cp:revision>
  <dcterms:created xsi:type="dcterms:W3CDTF">2018-04-11T12:19:00Z</dcterms:created>
  <dcterms:modified xsi:type="dcterms:W3CDTF">2021-04-28T21:44:00Z</dcterms:modified>
</cp:coreProperties>
</file>