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AF4230">
        <w:rPr>
          <w:rFonts w:eastAsia="Times New Roman" w:cs="Arial"/>
          <w:b/>
          <w:sz w:val="20"/>
          <w:szCs w:val="20"/>
          <w:lang w:val="ca-ES" w:eastAsia="es-ES"/>
        </w:rPr>
        <w:t>ORDINÀ</w:t>
      </w:r>
      <w:bookmarkStart w:id="0" w:name="_GoBack"/>
      <w:bookmarkEnd w:id="0"/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4F1741">
        <w:rPr>
          <w:rFonts w:eastAsia="Calibri" w:cs="Arial"/>
          <w:b/>
          <w:sz w:val="20"/>
          <w:szCs w:val="20"/>
          <w:lang w:val="ca-ES"/>
        </w:rPr>
        <w:t>11 DE GENER DE 2021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5B01F5">
        <w:rPr>
          <w:rFonts w:cs="Arial"/>
          <w:sz w:val="20"/>
          <w:szCs w:val="20"/>
          <w:lang w:val="ca-ES"/>
        </w:rPr>
        <w:t>onze de gener de dos mil vint-i-u.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 xml:space="preserve">Es reuneixen mitjanant </w:t>
      </w:r>
      <w:proofErr w:type="spellStart"/>
      <w:r w:rsidRPr="005B01F5">
        <w:rPr>
          <w:rFonts w:eastAsia="Times New Roman" w:cs="Arial"/>
          <w:sz w:val="20"/>
          <w:szCs w:val="20"/>
          <w:lang w:val="ca-ES" w:eastAsia="es-ES"/>
        </w:rPr>
        <w:t>l’aplicatiu</w:t>
      </w:r>
      <w:proofErr w:type="spellEnd"/>
      <w:r w:rsidRPr="005B01F5">
        <w:rPr>
          <w:rFonts w:eastAsia="Times New Roman" w:cs="Arial"/>
          <w:sz w:val="20"/>
          <w:szCs w:val="20"/>
          <w:lang w:val="ca-ES" w:eastAsia="es-ES"/>
        </w:rPr>
        <w:t xml:space="preserve"> de LOCALRET de videoconferència LOCALRETMEET sota la presidència de la Sra. Alcaldessa Anna Guixà Fisas, assistit pel Secretari de la Corporació Joaquim Rosell López, i els regidors Srs. Lluís Piella Vila i </w:t>
      </w:r>
      <w:proofErr w:type="spellStart"/>
      <w:r w:rsidRPr="005B01F5">
        <w:rPr>
          <w:rFonts w:eastAsia="Times New Roman" w:cs="Arial"/>
          <w:sz w:val="20"/>
          <w:szCs w:val="20"/>
          <w:lang w:val="ca-ES" w:eastAsia="es-ES"/>
        </w:rPr>
        <w:t>i</w:t>
      </w:r>
      <w:proofErr w:type="spellEnd"/>
      <w:r w:rsidRPr="005B01F5">
        <w:rPr>
          <w:rFonts w:eastAsia="Times New Roman" w:cs="Arial"/>
          <w:sz w:val="20"/>
          <w:szCs w:val="20"/>
          <w:lang w:val="ca-ES" w:eastAsia="es-ES"/>
        </w:rPr>
        <w:t xml:space="preserve"> Sr. Aitor Guiteras i Soldevila, per a celebrar la sessió convocada per aquest dia i hora.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5B01F5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5B01F5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5B01F5">
        <w:rPr>
          <w:rFonts w:cs="Arial"/>
          <w:sz w:val="20"/>
          <w:szCs w:val="20"/>
          <w:lang w:val="ca-ES"/>
        </w:rPr>
        <w:t xml:space="preserve"> tretze hores i trenta  minuts</w:t>
      </w:r>
      <w:r w:rsidRPr="005B01F5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t xml:space="preserve">La Presidenta informa de la incorporació de quatre punts d’urgència a la Junta de Govern que es detallen. </w:t>
      </w:r>
      <w:r w:rsidRPr="005B01F5">
        <w:rPr>
          <w:rFonts w:cs="Arial"/>
          <w:bCs/>
          <w:iCs/>
          <w:noProof/>
          <w:sz w:val="20"/>
          <w:szCs w:val="20"/>
          <w:lang w:val="ca-ES"/>
        </w:rPr>
        <w:t>Els regidors per unanimitat aproven la incorporació del punt a l’ordre del dia que es detalla: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highlight w:val="yellow"/>
          <w:lang w:val="ca-ES" w:eastAsia="es-ES"/>
        </w:rPr>
      </w:pPr>
    </w:p>
    <w:p w:rsidR="004F1741" w:rsidRPr="005B01F5" w:rsidRDefault="004F1741" w:rsidP="004F1741">
      <w:pPr>
        <w:numPr>
          <w:ilvl w:val="0"/>
          <w:numId w:val="19"/>
        </w:num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cs="Arial"/>
          <w:sz w:val="20"/>
          <w:szCs w:val="20"/>
          <w:lang w:val="ca-ES"/>
        </w:rPr>
        <w:t>ACORD DE SOL·LICITUD D’AJUT PER AL TRACTAMENT DE LA VEGETACIÓ EN URBANITZACIONS I NUCLIS DE POBLACIÓ AFECTATS PER LA LLEI 5/2003, DE 22 D’ABRIL, CORRESPONENT A 2021 (X2021000013)</w:t>
      </w:r>
    </w:p>
    <w:p w:rsidR="004F1741" w:rsidRPr="005B01F5" w:rsidRDefault="004F1741" w:rsidP="004F1741">
      <w:pPr>
        <w:spacing w:after="0" w:line="312" w:lineRule="auto"/>
        <w:ind w:left="72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pStyle w:val="Pargrafdel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5B01F5">
        <w:rPr>
          <w:rFonts w:ascii="Arial" w:hAnsi="Arial" w:cs="Arial"/>
          <w:noProof w:val="0"/>
          <w:sz w:val="20"/>
          <w:szCs w:val="20"/>
          <w:lang w:val="ca-ES"/>
        </w:rPr>
        <w:t>ACORD DE SOL·LICITUD DE SUBVENCIÓ PER ACTUACIONS DE REFORMA, MILLORA I MANTENIMENT D’EQUIPAMENTS CULTURALS LOCALS (X2021000014)</w:t>
      </w:r>
    </w:p>
    <w:p w:rsidR="004F1741" w:rsidRPr="005B01F5" w:rsidRDefault="004F1741" w:rsidP="004F1741">
      <w:pPr>
        <w:pStyle w:val="Pargrafdellista"/>
        <w:spacing w:line="312" w:lineRule="auto"/>
        <w:rPr>
          <w:rFonts w:ascii="Arial" w:hAnsi="Arial" w:cs="Arial"/>
          <w:noProof w:val="0"/>
          <w:sz w:val="20"/>
          <w:szCs w:val="20"/>
          <w:lang w:val="ca-ES"/>
        </w:rPr>
      </w:pPr>
    </w:p>
    <w:p w:rsidR="004F1741" w:rsidRPr="005B01F5" w:rsidRDefault="004F1741" w:rsidP="004F1741">
      <w:pPr>
        <w:pStyle w:val="Pargrafdellista"/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</w:p>
    <w:p w:rsidR="004F1741" w:rsidRPr="005B01F5" w:rsidRDefault="004F1741" w:rsidP="004F1741">
      <w:pPr>
        <w:numPr>
          <w:ilvl w:val="0"/>
          <w:numId w:val="19"/>
        </w:numPr>
        <w:spacing w:line="312" w:lineRule="auto"/>
        <w:jc w:val="both"/>
        <w:rPr>
          <w:rFonts w:cs="Arial"/>
          <w:bCs/>
          <w:caps/>
          <w:sz w:val="20"/>
          <w:szCs w:val="20"/>
          <w:lang w:val="ca-ES"/>
        </w:rPr>
      </w:pPr>
      <w:r w:rsidRPr="005B01F5">
        <w:rPr>
          <w:rFonts w:cs="Arial"/>
          <w:sz w:val="20"/>
          <w:szCs w:val="20"/>
          <w:lang w:val="ca-ES"/>
        </w:rPr>
        <w:t>ACORD D'APROVACIÓ DE LA FACTURA DELS TREBALLS DE MANTENIMENT DE CAMINS FORETALS INCLOSOS DINS EL PLA MUNICIPAL DE PREVENCIÓ D’INCENDIS FORESTALS PPI (</w:t>
      </w:r>
      <w:r w:rsidRPr="005B01F5">
        <w:rPr>
          <w:rFonts w:cs="Arial"/>
          <w:bCs/>
          <w:caps/>
          <w:sz w:val="20"/>
          <w:szCs w:val="20"/>
          <w:lang w:val="ca-ES"/>
        </w:rPr>
        <w:t>X2020000170)</w:t>
      </w:r>
    </w:p>
    <w:p w:rsidR="004F1741" w:rsidRPr="005B01F5" w:rsidRDefault="004F1741" w:rsidP="004F1741">
      <w:pPr>
        <w:spacing w:after="0" w:line="312" w:lineRule="auto"/>
        <w:ind w:left="72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5B01F5">
        <w:rPr>
          <w:rFonts w:eastAsia="Times New Roman" w:cs="Arial"/>
          <w:sz w:val="20"/>
          <w:szCs w:val="20"/>
          <w:u w:val="single"/>
          <w:lang w:val="ca-ES" w:eastAsia="es-ES"/>
        </w:rPr>
        <w:t>1.-      APROVACIÓ DE L’ACTA DE LA SESSIÓ ANTERIOR DE 21 DE DESEMBRE DE 2020</w:t>
      </w:r>
    </w:p>
    <w:p w:rsidR="004F1741" w:rsidRPr="005B01F5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5B01F5">
        <w:rPr>
          <w:rFonts w:eastAsia="Times New Roman" w:cs="Arial"/>
          <w:sz w:val="20"/>
          <w:szCs w:val="20"/>
          <w:lang w:val="ca-ES" w:eastAsia="es-ES"/>
        </w:rPr>
        <w:lastRenderedPageBreak/>
        <w:t>L’acta de la sessió de 21 de desembre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Pr="005B01F5" w:rsidRDefault="004F1741" w:rsidP="004F1741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>
        <w:rPr>
          <w:rFonts w:eastAsia="Times New Roman" w:cs="Arial"/>
          <w:sz w:val="20"/>
          <w:szCs w:val="20"/>
          <w:u w:val="single"/>
          <w:lang w:val="ca-ES" w:eastAsia="es-ES"/>
        </w:rPr>
        <w:t xml:space="preserve">2.- </w:t>
      </w:r>
      <w:r w:rsidRPr="005B01F5">
        <w:rPr>
          <w:rFonts w:cs="Arial"/>
          <w:sz w:val="20"/>
          <w:szCs w:val="20"/>
          <w:u w:val="single"/>
        </w:rPr>
        <w:t>ACORD D’ATORGAMENT DE LLICÈNCIA PER OBRES DE CONSERVACIÓ I MANTENIMENT A LA ZONA DE LA COBERTA D’UN PORXO AL MAS LES TORRAS (X2019000120)</w:t>
      </w:r>
    </w:p>
    <w:p w:rsidR="004F1741" w:rsidRDefault="004F174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4F1741" w:rsidRDefault="004F1741" w:rsidP="009775E0">
      <w:pPr>
        <w:spacing w:line="312" w:lineRule="auto"/>
        <w:jc w:val="both"/>
        <w:rPr>
          <w:rFonts w:cs="Arial"/>
          <w:bCs/>
          <w:iCs/>
          <w:sz w:val="20"/>
          <w:szCs w:val="20"/>
          <w:lang w:val="ca-ES"/>
        </w:rPr>
      </w:pPr>
      <w:r w:rsidRPr="005B01F5">
        <w:rPr>
          <w:rFonts w:cs="Arial"/>
          <w:bCs/>
          <w:iCs/>
          <w:sz w:val="20"/>
          <w:szCs w:val="20"/>
          <w:lang w:val="ca-ES"/>
        </w:rPr>
        <w:t xml:space="preserve">ATORGAR llicència municipal d’obres, a favor del peticionari que es relaciona seguidament, amb subjecció a la documentació presentada </w:t>
      </w:r>
      <w:r w:rsidRPr="005B01F5">
        <w:rPr>
          <w:rFonts w:cs="Arial"/>
          <w:sz w:val="20"/>
          <w:szCs w:val="20"/>
          <w:lang w:val="ca-ES" w:eastAsia="ca-ES"/>
        </w:rPr>
        <w:t>amb registre d’entrada E2020000522</w:t>
      </w:r>
      <w:r w:rsidRPr="005B01F5">
        <w:rPr>
          <w:rFonts w:cs="Arial"/>
          <w:bCs/>
          <w:iCs/>
          <w:sz w:val="20"/>
          <w:szCs w:val="20"/>
          <w:lang w:val="ca-ES"/>
        </w:rPr>
        <w:t xml:space="preserve">, de </w:t>
      </w:r>
      <w:r w:rsidRPr="005B01F5">
        <w:rPr>
          <w:rFonts w:cs="Arial"/>
          <w:sz w:val="20"/>
          <w:szCs w:val="20"/>
          <w:lang w:val="ca-ES" w:eastAsia="ca-ES"/>
        </w:rPr>
        <w:t>data 9 de març de 2020,</w:t>
      </w:r>
      <w:r w:rsidRPr="005B01F5">
        <w:rPr>
          <w:rFonts w:cs="Arial"/>
          <w:bCs/>
          <w:iCs/>
          <w:sz w:val="20"/>
          <w:szCs w:val="20"/>
          <w:lang w:val="ca-ES"/>
        </w:rPr>
        <w:t xml:space="preserve"> i a les condicions d’aplicació generals i particulars que consten a l’informe del tècnic municipal</w:t>
      </w:r>
      <w:r>
        <w:rPr>
          <w:rFonts w:cs="Arial"/>
          <w:bCs/>
          <w:iCs/>
          <w:sz w:val="20"/>
          <w:szCs w:val="20"/>
          <w:lang w:val="ca-ES"/>
        </w:rPr>
        <w:t>.</w:t>
      </w:r>
    </w:p>
    <w:p w:rsidR="004F1741" w:rsidRDefault="004F1741" w:rsidP="009775E0">
      <w:pPr>
        <w:spacing w:line="312" w:lineRule="auto"/>
        <w:jc w:val="both"/>
        <w:rPr>
          <w:rFonts w:cs="Arial"/>
          <w:bCs/>
          <w:iCs/>
          <w:sz w:val="20"/>
          <w:szCs w:val="20"/>
          <w:lang w:val="ca-ES"/>
        </w:rPr>
      </w:pPr>
    </w:p>
    <w:p w:rsidR="004F1741" w:rsidRPr="005B01F5" w:rsidRDefault="004F1741" w:rsidP="004F1741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5B01F5">
        <w:rPr>
          <w:rFonts w:cs="Arial"/>
          <w:sz w:val="20"/>
          <w:szCs w:val="20"/>
          <w:u w:val="single"/>
        </w:rPr>
        <w:t>3.-   ACORD D'ATORGAMENT AJUT SOCIAL (X2020000423)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B01F5">
        <w:rPr>
          <w:rFonts w:cs="Arial"/>
          <w:sz w:val="20"/>
          <w:szCs w:val="20"/>
          <w:lang w:val="ca-ES"/>
        </w:rPr>
        <w:t>Atorgar a la persona interessada, quina identitat consta a la sol·licitud número E2020002301 i referència EXP 2013/10008, un ajut de caràcter social, segons les dades que consten a l’expedient X2020000423.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Pr="005B01F5" w:rsidRDefault="004F1741" w:rsidP="004F174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5B01F5">
        <w:rPr>
          <w:rFonts w:cs="Arial"/>
          <w:sz w:val="20"/>
          <w:szCs w:val="20"/>
          <w:u w:val="single"/>
          <w:lang w:val="ca-ES"/>
        </w:rPr>
        <w:t>4.- ACORD D’ALTA DE LA LIQUIDACIÓ DE QUOTA PER MANTENIMENT DEL SERVEI DE CLAVEGUERAM A NOM DE IGNASI ROSSELL FORCADA (X2020000409)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B01F5">
        <w:rPr>
          <w:rFonts w:cs="Arial"/>
          <w:sz w:val="20"/>
          <w:szCs w:val="20"/>
          <w:lang w:val="ca-ES"/>
        </w:rPr>
        <w:t xml:space="preserve">Aprovar la nova liquidació del pagament de la taxa per servei de clavegueram, corresponent a l’objecte </w:t>
      </w:r>
      <w:proofErr w:type="spellStart"/>
      <w:r w:rsidRPr="005B01F5">
        <w:rPr>
          <w:rFonts w:cs="Arial"/>
          <w:sz w:val="20"/>
          <w:szCs w:val="20"/>
          <w:lang w:val="ca-ES"/>
        </w:rPr>
        <w:t>tributàri</w:t>
      </w:r>
      <w:proofErr w:type="spellEnd"/>
      <w:r w:rsidRPr="005B01F5">
        <w:rPr>
          <w:rFonts w:cs="Arial"/>
          <w:sz w:val="20"/>
          <w:szCs w:val="20"/>
          <w:lang w:val="ca-ES"/>
        </w:rPr>
        <w:t xml:space="preserve"> CARRER DEL SOL 23 i referència cadastral 9403610 DG2290S-0001/RJ a nom de</w:t>
      </w:r>
      <w:r>
        <w:rPr>
          <w:rFonts w:cs="Arial"/>
          <w:sz w:val="20"/>
          <w:szCs w:val="20"/>
          <w:lang w:val="ca-ES"/>
        </w:rPr>
        <w:t>l titular que consta a l’expedient</w:t>
      </w:r>
      <w:r w:rsidRPr="005B01F5">
        <w:rPr>
          <w:rFonts w:cs="Arial"/>
          <w:sz w:val="20"/>
          <w:szCs w:val="20"/>
          <w:lang w:val="ca-ES"/>
        </w:rPr>
        <w:t xml:space="preserve">, per l’import total principal de 25,00€.  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Pr="005B01F5" w:rsidRDefault="004F1741" w:rsidP="004F1741">
      <w:pPr>
        <w:spacing w:line="312" w:lineRule="auto"/>
        <w:jc w:val="both"/>
        <w:rPr>
          <w:rFonts w:cs="Arial"/>
          <w:noProof/>
          <w:sz w:val="20"/>
          <w:szCs w:val="20"/>
          <w:u w:val="single"/>
          <w:lang w:val="es-ES_tradnl"/>
        </w:rPr>
      </w:pPr>
      <w:r>
        <w:rPr>
          <w:rFonts w:cs="Arial"/>
          <w:noProof/>
          <w:sz w:val="20"/>
          <w:szCs w:val="20"/>
          <w:u w:val="single"/>
          <w:lang w:val="es-ES_tradnl"/>
        </w:rPr>
        <w:t xml:space="preserve">5.- </w:t>
      </w:r>
      <w:r w:rsidRPr="005B01F5">
        <w:rPr>
          <w:rFonts w:cs="Arial"/>
          <w:noProof/>
          <w:sz w:val="20"/>
          <w:szCs w:val="20"/>
          <w:u w:val="single"/>
          <w:lang w:val="es-ES_tradnl"/>
        </w:rPr>
        <w:t>ACORD DE BAIXA DE LA LIQUIDACIÓ DE QUOTA PER MANTENIMENT DE LA TAXA DE CLAVEGUERAM A NOM DE MARIA ANTONIA DALMASES MORELL I NOVA LIQUIDACIO A NOM DE JAVIER SENTIS BENITO (X2020000409)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3B2A">
        <w:rPr>
          <w:rFonts w:cs="Arial"/>
          <w:sz w:val="20"/>
          <w:szCs w:val="20"/>
          <w:lang w:val="ca-ES"/>
        </w:rPr>
        <w:t xml:space="preserve">Anul·lar la liquidació del rebut del pagament de la taxa de clavegueram corresponent a l’objecte tributari CARRER DE LES CLOTES 12-14 i referència cadastral 0986102-DG3108N-0001/IQ, per l’import de 25,00 €, generat a nom </w:t>
      </w:r>
      <w:r w:rsidRPr="005B01F5">
        <w:rPr>
          <w:rFonts w:cs="Arial"/>
          <w:sz w:val="20"/>
          <w:szCs w:val="20"/>
          <w:lang w:val="ca-ES"/>
        </w:rPr>
        <w:t>de</w:t>
      </w:r>
      <w:r>
        <w:rPr>
          <w:rFonts w:cs="Arial"/>
          <w:sz w:val="20"/>
          <w:szCs w:val="20"/>
          <w:lang w:val="ca-ES"/>
        </w:rPr>
        <w:t>l titular que consta a l’expedient</w:t>
      </w:r>
      <w:r>
        <w:rPr>
          <w:rFonts w:cs="Arial"/>
          <w:sz w:val="20"/>
          <w:szCs w:val="20"/>
          <w:lang w:val="ca-ES"/>
        </w:rPr>
        <w:t>.</w:t>
      </w:r>
    </w:p>
    <w:p w:rsidR="004F1741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</w:p>
    <w:p w:rsidR="004F1741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</w:p>
    <w:p w:rsidR="004F1741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</w:p>
    <w:p w:rsidR="004F1741" w:rsidRPr="005B01F5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  <w:r w:rsidRPr="005B01F5">
        <w:rPr>
          <w:rFonts w:ascii="Arial" w:hAnsi="Arial" w:cs="Arial"/>
          <w:noProof w:val="0"/>
          <w:sz w:val="20"/>
          <w:szCs w:val="20"/>
          <w:u w:val="single"/>
          <w:lang w:val="ca-ES"/>
        </w:rPr>
        <w:t>6.- ACORD DE SOL·LICITUD D’AJUT PER AL TRACTAMENT DE LA VEGETACIÓ EN URBANITZACIONS I NUCLIS DE POBLACIÓ AFECTATS PER LA LLEI 5/2003, DE 22 D’ABRIL, CORRESPONENT A 2021 (X2021000013)</w:t>
      </w:r>
    </w:p>
    <w:p w:rsidR="004F1741" w:rsidRPr="005B01F5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Default="004F1741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B01F5">
        <w:rPr>
          <w:rFonts w:cs="Arial"/>
          <w:sz w:val="20"/>
          <w:szCs w:val="20"/>
          <w:lang w:val="ca-ES"/>
        </w:rPr>
        <w:t>Sol·licitar la subvenció de la Generalitat de Catalunya, ARP/3349/2020, de 16 de desembre, per la qual es convoquen els ajuts per al tractament de la vegetació en urbanitzacions i nuclis de població afectats per la Llei 5/2003, de 22 d'abril, corresponents a 2021</w:t>
      </w:r>
      <w:r>
        <w:rPr>
          <w:rFonts w:cs="Arial"/>
          <w:sz w:val="20"/>
          <w:szCs w:val="20"/>
          <w:lang w:val="ca-ES"/>
        </w:rPr>
        <w:t>.</w:t>
      </w:r>
    </w:p>
    <w:p w:rsidR="004F1741" w:rsidRDefault="004F1741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Pr="005B01F5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noProof w:val="0"/>
          <w:sz w:val="20"/>
          <w:szCs w:val="20"/>
          <w:u w:val="single"/>
          <w:lang w:val="ca-ES"/>
        </w:rPr>
      </w:pPr>
      <w:r>
        <w:rPr>
          <w:rFonts w:ascii="Arial" w:hAnsi="Arial" w:cs="Arial"/>
          <w:noProof w:val="0"/>
          <w:sz w:val="20"/>
          <w:szCs w:val="20"/>
          <w:u w:val="single"/>
          <w:lang w:val="ca-ES"/>
        </w:rPr>
        <w:t xml:space="preserve">7.- </w:t>
      </w:r>
      <w:r w:rsidRPr="005B01F5">
        <w:rPr>
          <w:rFonts w:ascii="Arial" w:hAnsi="Arial" w:cs="Arial"/>
          <w:noProof w:val="0"/>
          <w:sz w:val="20"/>
          <w:szCs w:val="20"/>
          <w:u w:val="single"/>
          <w:lang w:val="ca-ES"/>
        </w:rPr>
        <w:t>ACORD DE SOL·LICITUD DE SUBVENCIÓ PER ACTUACIONS DE REFORMA, MILLORA I MANTENIMENT D’EQUIPAMENTS CULTURALS LOCALS (X2021000014)</w:t>
      </w:r>
    </w:p>
    <w:p w:rsidR="004F1741" w:rsidRPr="005B01F5" w:rsidRDefault="004F1741" w:rsidP="004F1741">
      <w:pPr>
        <w:pStyle w:val="Pargrafdellista"/>
        <w:spacing w:line="312" w:lineRule="auto"/>
        <w:ind w:left="0"/>
        <w:jc w:val="both"/>
        <w:rPr>
          <w:rFonts w:ascii="Arial" w:hAnsi="Arial" w:cs="Arial"/>
          <w:b/>
          <w:noProof w:val="0"/>
          <w:sz w:val="20"/>
          <w:szCs w:val="20"/>
          <w:lang w:val="ca-ES"/>
        </w:rPr>
      </w:pPr>
    </w:p>
    <w:p w:rsidR="004F1741" w:rsidRDefault="004F1741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B01F5">
        <w:rPr>
          <w:rFonts w:cs="Arial"/>
          <w:sz w:val="20"/>
          <w:szCs w:val="20"/>
          <w:lang w:val="ca-ES"/>
        </w:rPr>
        <w:t>Sol·licitar una subvenció de 220.000 euros a la Diputació de Barcelona, Àrea de Cultura, per realitzar les obres de reforma, millora i manteniment de l’edifici cult</w:t>
      </w:r>
      <w:r>
        <w:rPr>
          <w:rFonts w:cs="Arial"/>
          <w:sz w:val="20"/>
          <w:szCs w:val="20"/>
          <w:lang w:val="ca-ES"/>
        </w:rPr>
        <w:t>ural anomenat “Casa del Poble”.</w:t>
      </w:r>
    </w:p>
    <w:p w:rsidR="004F1741" w:rsidRDefault="004F1741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4F1741" w:rsidRPr="001A3B2A" w:rsidRDefault="004F1741" w:rsidP="004F1741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>
        <w:rPr>
          <w:rFonts w:cs="Arial"/>
          <w:sz w:val="20"/>
          <w:szCs w:val="20"/>
          <w:u w:val="single"/>
          <w:lang w:val="ca-ES"/>
        </w:rPr>
        <w:t xml:space="preserve">8.- </w:t>
      </w:r>
      <w:r w:rsidRPr="005B01F5">
        <w:rPr>
          <w:rFonts w:cs="Arial"/>
          <w:sz w:val="20"/>
          <w:szCs w:val="20"/>
          <w:u w:val="single"/>
          <w:lang w:val="ca-ES"/>
        </w:rPr>
        <w:t>ACORD D'APROVACIÓ DE LA FACTURA DELS TREBALLS DE MANTENIMENT DE CAMINS FORETALS INCLOSOS DINS EL PLA MUNICIPAL DE PREVENCIÓ D’INCENDIS FORESTALS PPI (</w:t>
      </w:r>
      <w:r>
        <w:rPr>
          <w:rFonts w:cs="Arial"/>
          <w:bCs/>
          <w:caps/>
          <w:sz w:val="20"/>
          <w:szCs w:val="20"/>
          <w:u w:val="single"/>
          <w:lang w:val="ca-ES"/>
        </w:rPr>
        <w:t>X2020000170)</w:t>
      </w:r>
    </w:p>
    <w:p w:rsidR="004F1741" w:rsidRPr="005B01F5" w:rsidRDefault="004F1741" w:rsidP="004F174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B01F5">
        <w:rPr>
          <w:rFonts w:cs="Arial"/>
          <w:caps/>
          <w:color w:val="000000"/>
          <w:sz w:val="20"/>
          <w:szCs w:val="20"/>
          <w:lang w:val="ca-ES"/>
        </w:rPr>
        <w:t xml:space="preserve">APROVAR </w:t>
      </w:r>
      <w:r w:rsidRPr="005B01F5">
        <w:rPr>
          <w:rFonts w:cs="Arial"/>
          <w:color w:val="000000"/>
          <w:sz w:val="20"/>
          <w:szCs w:val="20"/>
          <w:lang w:val="ca-ES"/>
        </w:rPr>
        <w:t xml:space="preserve">la </w:t>
      </w:r>
      <w:r w:rsidRPr="005B01F5">
        <w:rPr>
          <w:rFonts w:cs="Arial"/>
          <w:sz w:val="20"/>
          <w:szCs w:val="20"/>
          <w:lang w:val="ca-ES"/>
        </w:rPr>
        <w:t xml:space="preserve">factura dels treballs realitzats de manteniment de camins forestals inclosos dins el Pla de Prevenció d’Incendis forestals PPI, per un import de 13.630,90€, </w:t>
      </w:r>
      <w:r w:rsidRPr="005B01F5">
        <w:rPr>
          <w:rFonts w:cs="Arial"/>
          <w:bCs/>
          <w:sz w:val="20"/>
          <w:szCs w:val="20"/>
          <w:lang w:val="ca-ES" w:eastAsia="ca-ES"/>
        </w:rPr>
        <w:t>ordenant-ne el tràmit pel seu pagament.</w:t>
      </w:r>
    </w:p>
    <w:p w:rsidR="004F1741" w:rsidRDefault="004F1741" w:rsidP="009775E0">
      <w:pPr>
        <w:spacing w:line="312" w:lineRule="auto"/>
        <w:jc w:val="both"/>
        <w:rPr>
          <w:rFonts w:cs="Arial"/>
          <w:bCs/>
          <w:iCs/>
          <w:sz w:val="20"/>
          <w:szCs w:val="20"/>
          <w:lang w:val="ca-ES"/>
        </w:rPr>
      </w:pPr>
    </w:p>
    <w:p w:rsidR="004F1741" w:rsidRDefault="004F1741" w:rsidP="004F174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hores i trenta-vuit minuts </w:t>
      </w:r>
      <w:r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4F1741" w:rsidRDefault="004F1741" w:rsidP="009775E0">
      <w:pPr>
        <w:spacing w:line="312" w:lineRule="auto"/>
        <w:jc w:val="both"/>
        <w:rPr>
          <w:rFonts w:cs="Arial"/>
          <w:bCs/>
          <w:iCs/>
          <w:sz w:val="20"/>
          <w:szCs w:val="20"/>
          <w:lang w:val="ca-ES"/>
        </w:rPr>
      </w:pPr>
    </w:p>
    <w:p w:rsidR="004F1741" w:rsidRPr="00104F31" w:rsidRDefault="004F174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sectPr w:rsidR="004F1741" w:rsidRPr="00104F31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AF42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6FFB"/>
    <w:multiLevelType w:val="hybridMultilevel"/>
    <w:tmpl w:val="6174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270F6"/>
    <w:multiLevelType w:val="hybridMultilevel"/>
    <w:tmpl w:val="B8BCAE1A"/>
    <w:lvl w:ilvl="0" w:tplc="07B06CD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4"/>
  </w:num>
  <w:num w:numId="8">
    <w:abstractNumId w:val="14"/>
  </w:num>
  <w:num w:numId="9">
    <w:abstractNumId w:val="0"/>
  </w:num>
  <w:num w:numId="10">
    <w:abstractNumId w:val="15"/>
  </w:num>
  <w:num w:numId="11">
    <w:abstractNumId w:val="11"/>
  </w:num>
  <w:num w:numId="12">
    <w:abstractNumId w:val="3"/>
  </w:num>
  <w:num w:numId="13">
    <w:abstractNumId w:val="2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17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AF4230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CE7138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50</cp:revision>
  <dcterms:created xsi:type="dcterms:W3CDTF">2018-04-11T12:19:00Z</dcterms:created>
  <dcterms:modified xsi:type="dcterms:W3CDTF">2021-05-07T12:54:00Z</dcterms:modified>
</cp:coreProperties>
</file>