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AF4230">
        <w:rPr>
          <w:rFonts w:eastAsia="Times New Roman" w:cs="Arial"/>
          <w:b/>
          <w:sz w:val="20"/>
          <w:szCs w:val="20"/>
          <w:lang w:val="ca-ES" w:eastAsia="es-ES"/>
        </w:rPr>
        <w:t>ORDINÀ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594B56">
        <w:rPr>
          <w:rFonts w:eastAsia="Calibri" w:cs="Arial"/>
          <w:b/>
          <w:sz w:val="20"/>
          <w:szCs w:val="20"/>
          <w:lang w:val="ca-ES"/>
        </w:rPr>
        <w:t>9 DE FEBRER</w:t>
      </w:r>
      <w:r w:rsidR="004F1741">
        <w:rPr>
          <w:rFonts w:eastAsia="Calibri" w:cs="Arial"/>
          <w:b/>
          <w:sz w:val="20"/>
          <w:szCs w:val="20"/>
          <w:lang w:val="ca-ES"/>
        </w:rPr>
        <w:t xml:space="preserve"> DE 2021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Pr="0080507E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>
        <w:rPr>
          <w:rFonts w:cs="Arial"/>
          <w:sz w:val="20"/>
          <w:szCs w:val="20"/>
          <w:lang w:val="ca-ES"/>
        </w:rPr>
        <w:t>nou de febrer de dos mil vint-i-u.</w:t>
      </w:r>
    </w:p>
    <w:p w:rsidR="00594B56" w:rsidRPr="0080507E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Es reuneixen </w:t>
      </w:r>
      <w:r>
        <w:rPr>
          <w:rFonts w:eastAsia="Times New Roman" w:cs="Arial"/>
          <w:sz w:val="20"/>
          <w:szCs w:val="20"/>
          <w:lang w:val="ca-ES" w:eastAsia="es-ES"/>
        </w:rPr>
        <w:t xml:space="preserve">mitjanant </w:t>
      </w:r>
      <w:proofErr w:type="spellStart"/>
      <w:r>
        <w:rPr>
          <w:rFonts w:eastAsia="Times New Roman" w:cs="Arial"/>
          <w:sz w:val="20"/>
          <w:szCs w:val="20"/>
          <w:lang w:val="ca-ES" w:eastAsia="es-ES"/>
        </w:rPr>
        <w:t>l’aplicatiu</w:t>
      </w:r>
      <w:proofErr w:type="spellEnd"/>
      <w:r>
        <w:rPr>
          <w:rFonts w:eastAsia="Times New Roman" w:cs="Arial"/>
          <w:sz w:val="20"/>
          <w:szCs w:val="20"/>
          <w:lang w:val="ca-ES" w:eastAsia="es-ES"/>
        </w:rPr>
        <w:t xml:space="preserve"> de LOCALRET de videoconferència LOCALRETMEET 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sota la presidència de la Sra. Alcaldessa Anna Guixà Fisas, assistit pel Secretari de la Corporació Joaquim Rosell López, i els regidors Srs. Lluís Piella Vila i </w:t>
      </w:r>
      <w:proofErr w:type="spellStart"/>
      <w:r>
        <w:rPr>
          <w:rFonts w:eastAsia="Times New Roman" w:cs="Arial"/>
          <w:sz w:val="20"/>
          <w:szCs w:val="20"/>
          <w:lang w:val="ca-ES" w:eastAsia="es-ES"/>
        </w:rPr>
        <w:t>i</w:t>
      </w:r>
      <w:proofErr w:type="spellEnd"/>
      <w:r>
        <w:rPr>
          <w:rFonts w:eastAsia="Times New Roman" w:cs="Arial"/>
          <w:sz w:val="20"/>
          <w:szCs w:val="20"/>
          <w:lang w:val="ca-ES" w:eastAsia="es-ES"/>
        </w:rPr>
        <w:t xml:space="preserve"> Sr. Aitor Guiteras i Soldevila, per a celebrar la sessió convocada per aquest dia i hora.</w:t>
      </w:r>
    </w:p>
    <w:p w:rsidR="00594B56" w:rsidRPr="0080507E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Pr="0080507E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594B56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</w:t>
      </w:r>
    </w:p>
    <w:p w:rsidR="00594B56" w:rsidRPr="0080507E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80507E">
        <w:rPr>
          <w:rFonts w:cs="Arial"/>
          <w:sz w:val="20"/>
          <w:szCs w:val="20"/>
          <w:lang w:val="ca-ES"/>
        </w:rPr>
        <w:t xml:space="preserve"> tretze hores i </w:t>
      </w:r>
      <w:r>
        <w:rPr>
          <w:rFonts w:cs="Arial"/>
          <w:sz w:val="20"/>
          <w:szCs w:val="20"/>
          <w:lang w:val="ca-ES"/>
        </w:rPr>
        <w:t xml:space="preserve">trenta-sis </w:t>
      </w:r>
      <w:r w:rsidRPr="0080507E">
        <w:rPr>
          <w:rFonts w:cs="Arial"/>
          <w:sz w:val="20"/>
          <w:szCs w:val="20"/>
          <w:lang w:val="ca-ES"/>
        </w:rPr>
        <w:t>minuts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594B56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Default="00594B56" w:rsidP="00594B56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 w:rsidRPr="00225AEE">
        <w:rPr>
          <w:rFonts w:eastAsia="Times New Roman" w:cs="Arial"/>
          <w:sz w:val="20"/>
          <w:szCs w:val="20"/>
          <w:lang w:val="ca-ES" w:eastAsia="es-ES"/>
        </w:rPr>
        <w:t xml:space="preserve">La Presidenta informa de la incorporació </w:t>
      </w:r>
      <w:r>
        <w:rPr>
          <w:rFonts w:eastAsia="Times New Roman" w:cs="Arial"/>
          <w:sz w:val="20"/>
          <w:szCs w:val="20"/>
          <w:lang w:val="ca-ES" w:eastAsia="es-ES"/>
        </w:rPr>
        <w:t>d’un punt</w:t>
      </w:r>
      <w:r w:rsidRPr="00225AEE">
        <w:rPr>
          <w:rFonts w:eastAsia="Times New Roman" w:cs="Arial"/>
          <w:sz w:val="20"/>
          <w:szCs w:val="20"/>
          <w:lang w:val="ca-ES" w:eastAsia="es-ES"/>
        </w:rPr>
        <w:t xml:space="preserve"> d’urgència a la Junta de Govern que es detallen. </w:t>
      </w:r>
      <w:r w:rsidRPr="00225AEE">
        <w:rPr>
          <w:rFonts w:cs="Arial"/>
          <w:bCs/>
          <w:iCs/>
          <w:noProof/>
          <w:sz w:val="20"/>
          <w:szCs w:val="20"/>
          <w:lang w:val="ca-ES"/>
        </w:rPr>
        <w:t>Els regidors per unanimitat aproven la incorporació del punt a l’ordre del dia que es detalla:</w:t>
      </w:r>
    </w:p>
    <w:p w:rsidR="00594B56" w:rsidRPr="00225AEE" w:rsidRDefault="00594B56" w:rsidP="00594B56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</w:p>
    <w:p w:rsidR="00594B56" w:rsidRPr="00225AEE" w:rsidRDefault="00594B56" w:rsidP="00594B56">
      <w:pPr>
        <w:numPr>
          <w:ilvl w:val="0"/>
          <w:numId w:val="22"/>
        </w:num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01D5A">
        <w:rPr>
          <w:rFonts w:cs="Arial"/>
          <w:sz w:val="20"/>
          <w:szCs w:val="20"/>
          <w:u w:val="single"/>
          <w:lang w:val="ca-ES"/>
        </w:rPr>
        <w:t xml:space="preserve">ACORD D’APROVACIO NORMES GENERALS </w:t>
      </w:r>
      <w:r>
        <w:rPr>
          <w:rFonts w:cs="Arial"/>
          <w:sz w:val="20"/>
          <w:szCs w:val="20"/>
          <w:u w:val="single"/>
          <w:lang w:val="ca-ES"/>
        </w:rPr>
        <w:t>CARNESTOLTES 2021 (X2021000048)</w:t>
      </w: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594B56" w:rsidRDefault="00594B56" w:rsidP="00594B56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590306">
        <w:rPr>
          <w:rFonts w:eastAsia="Times New Roman" w:cs="Arial"/>
          <w:sz w:val="20"/>
          <w:szCs w:val="20"/>
          <w:u w:val="single"/>
          <w:lang w:val="ca-ES" w:eastAsia="es-ES"/>
        </w:rPr>
        <w:t xml:space="preserve">1.-      APROVACIÓ DE L’ACTA DE LA SESSIÓ ANTERIOR DE </w:t>
      </w:r>
      <w:r>
        <w:rPr>
          <w:rFonts w:eastAsia="Times New Roman" w:cs="Arial"/>
          <w:sz w:val="20"/>
          <w:szCs w:val="20"/>
          <w:u w:val="single"/>
          <w:lang w:val="ca-ES" w:eastAsia="es-ES"/>
        </w:rPr>
        <w:t>25 DE GENER DE 2021</w:t>
      </w:r>
    </w:p>
    <w:p w:rsidR="00594B56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>L’acta de la sessió de 25 de gener de 2021 és aprovada per unanimitat acordant-se la seva transcripció íntegra al llibre oficial en format digital.</w:t>
      </w:r>
    </w:p>
    <w:p w:rsidR="00BE0DD1" w:rsidRDefault="00BE0DD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Default="00594B56" w:rsidP="00594B56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594B56" w:rsidRDefault="00594B56" w:rsidP="00594B56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594B56" w:rsidRPr="009C515E" w:rsidRDefault="00594B56" w:rsidP="00594B5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9C515E">
        <w:rPr>
          <w:rFonts w:eastAsia="Times New Roman" w:cs="Arial"/>
          <w:sz w:val="20"/>
          <w:szCs w:val="20"/>
          <w:u w:val="single"/>
          <w:lang w:val="ca-ES" w:eastAsia="es-ES"/>
        </w:rPr>
        <w:t xml:space="preserve">2.-  </w:t>
      </w:r>
      <w:r w:rsidRPr="009C515E">
        <w:rPr>
          <w:rFonts w:cs="Arial"/>
          <w:sz w:val="20"/>
          <w:szCs w:val="20"/>
          <w:u w:val="single"/>
          <w:lang w:val="ca-ES"/>
        </w:rPr>
        <w:t>D’ACORD D'ATORGAMENT AJUT ASSISTENCIAL (X2021000032)</w:t>
      </w:r>
    </w:p>
    <w:p w:rsidR="00736649" w:rsidRDefault="00594B56" w:rsidP="009775E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9C515E">
        <w:rPr>
          <w:rFonts w:cs="Arial"/>
          <w:sz w:val="20"/>
          <w:szCs w:val="20"/>
          <w:lang w:val="ca-ES"/>
        </w:rPr>
        <w:lastRenderedPageBreak/>
        <w:t>Atorgar a la persona interessada, quina identitat consta a la sol·licitud número E2021000127 i referència EXP 2014/02435, un ajut social, segons les dades que consten a l’expedient X2021000032.</w:t>
      </w:r>
    </w:p>
    <w:p w:rsidR="00594B56" w:rsidRDefault="00594B56" w:rsidP="00594B56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594B56" w:rsidRPr="00F01D5A" w:rsidRDefault="00594B56" w:rsidP="00594B5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F01D5A">
        <w:rPr>
          <w:rFonts w:eastAsia="Times New Roman" w:cs="Arial"/>
          <w:sz w:val="20"/>
          <w:szCs w:val="20"/>
          <w:u w:val="single"/>
          <w:lang w:val="ca-ES" w:eastAsia="es-ES"/>
        </w:rPr>
        <w:t xml:space="preserve">3.- </w:t>
      </w:r>
      <w:r w:rsidRPr="00F01D5A">
        <w:rPr>
          <w:rFonts w:cs="Arial"/>
          <w:sz w:val="20"/>
          <w:szCs w:val="20"/>
          <w:u w:val="single"/>
          <w:lang w:val="ca-ES"/>
        </w:rPr>
        <w:t xml:space="preserve">ACORD DE DEVOLUCIÓ DE FIANCES, EXPEDIENT </w:t>
      </w:r>
      <w:r>
        <w:rPr>
          <w:rFonts w:cs="Arial"/>
          <w:sz w:val="20"/>
          <w:szCs w:val="20"/>
          <w:u w:val="single"/>
          <w:lang w:val="ca-ES"/>
        </w:rPr>
        <w:t>(</w:t>
      </w:r>
      <w:r w:rsidRPr="00F01D5A">
        <w:rPr>
          <w:rFonts w:cs="Arial"/>
          <w:sz w:val="20"/>
          <w:szCs w:val="20"/>
          <w:u w:val="single"/>
          <w:lang w:val="ca-ES"/>
        </w:rPr>
        <w:t>X2020000277</w:t>
      </w:r>
      <w:r>
        <w:rPr>
          <w:rFonts w:cs="Arial"/>
          <w:sz w:val="20"/>
          <w:szCs w:val="20"/>
          <w:u w:val="single"/>
          <w:lang w:val="ca-ES"/>
        </w:rPr>
        <w:t>)</w:t>
      </w:r>
    </w:p>
    <w:p w:rsidR="00594B56" w:rsidRDefault="00594B56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01D5A">
        <w:rPr>
          <w:rFonts w:eastAsia="Times New Roman" w:cs="Arial"/>
          <w:sz w:val="20"/>
          <w:szCs w:val="20"/>
          <w:lang w:val="ca-ES" w:eastAsia="es-ES"/>
        </w:rPr>
        <w:t xml:space="preserve">Retornar la fiança constituïda davant aquesta Corporació, per FAI NATUR SL per a respondre en concepte de gestió de residus en l’execució de les obres vinculades a la llicència d’obres expedient número </w:t>
      </w:r>
      <w:r w:rsidRPr="00F01D5A">
        <w:rPr>
          <w:rFonts w:cs="Arial"/>
          <w:sz w:val="20"/>
          <w:szCs w:val="20"/>
          <w:lang w:val="ca-ES"/>
        </w:rPr>
        <w:t>X2020000051</w:t>
      </w:r>
      <w:r w:rsidRPr="00F01D5A">
        <w:rPr>
          <w:rFonts w:eastAsia="Times New Roman" w:cs="Arial"/>
          <w:sz w:val="20"/>
          <w:szCs w:val="20"/>
          <w:lang w:val="ca-ES" w:eastAsia="es-ES"/>
        </w:rPr>
        <w:t>, relatives a l'immoble situat al carrer Barcelona 12-14, en el terme m</w:t>
      </w:r>
      <w:r>
        <w:rPr>
          <w:rFonts w:eastAsia="Times New Roman" w:cs="Arial"/>
          <w:sz w:val="20"/>
          <w:szCs w:val="20"/>
          <w:lang w:val="ca-ES" w:eastAsia="es-ES"/>
        </w:rPr>
        <w:t>unicipal de Sant Quirze Safaja.</w:t>
      </w:r>
    </w:p>
    <w:p w:rsidR="00594B56" w:rsidRDefault="00594B56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Pr="00F01D5A" w:rsidRDefault="00594B56" w:rsidP="00594B5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F01D5A">
        <w:rPr>
          <w:rFonts w:cs="Arial"/>
          <w:sz w:val="20"/>
          <w:szCs w:val="20"/>
          <w:u w:val="single"/>
          <w:lang w:val="ca-ES"/>
        </w:rPr>
        <w:t>4.- ACORD DE DEVOLUCIÓ DE FIANCES, EXPEDIENT X2021000036</w:t>
      </w:r>
    </w:p>
    <w:p w:rsidR="00594B56" w:rsidRDefault="00594B56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01D5A">
        <w:rPr>
          <w:rFonts w:eastAsia="Times New Roman" w:cs="Arial"/>
          <w:sz w:val="20"/>
          <w:szCs w:val="20"/>
          <w:lang w:val="ca-ES" w:eastAsia="es-ES"/>
        </w:rPr>
        <w:t xml:space="preserve">Retornar la fiança constituïda davant aquesta Corporació, per COLÒNIES R.V. SA per a respondre en concepte de gestió de residus en l’execució de les obres vinculades a la llicència d’obres expedient número </w:t>
      </w:r>
      <w:r w:rsidRPr="00F01D5A">
        <w:rPr>
          <w:rFonts w:cs="Arial"/>
          <w:sz w:val="20"/>
          <w:szCs w:val="20"/>
          <w:lang w:val="ca-ES"/>
        </w:rPr>
        <w:t>X2020000095</w:t>
      </w:r>
      <w:r w:rsidRPr="00F01D5A">
        <w:rPr>
          <w:rFonts w:eastAsia="Times New Roman" w:cs="Arial"/>
          <w:sz w:val="20"/>
          <w:szCs w:val="20"/>
          <w:lang w:val="ca-ES" w:eastAsia="es-ES"/>
        </w:rPr>
        <w:t>, relatives a l'immoble situat al carrer Camí el Mas Badó 1-3, en el terme municipal de Sant</w:t>
      </w:r>
      <w:r>
        <w:rPr>
          <w:rFonts w:eastAsia="Times New Roman" w:cs="Arial"/>
          <w:sz w:val="20"/>
          <w:szCs w:val="20"/>
          <w:lang w:val="ca-ES" w:eastAsia="es-ES"/>
        </w:rPr>
        <w:t xml:space="preserve"> Quirze Safaja.</w:t>
      </w:r>
    </w:p>
    <w:p w:rsidR="00594B56" w:rsidRDefault="00594B56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Pr="00594B56" w:rsidRDefault="00594B56" w:rsidP="00594B56">
      <w:pPr>
        <w:widowControl w:val="0"/>
        <w:spacing w:line="312" w:lineRule="auto"/>
        <w:jc w:val="both"/>
        <w:rPr>
          <w:rFonts w:cs="Arial"/>
          <w:caps/>
          <w:sz w:val="20"/>
          <w:szCs w:val="20"/>
          <w:u w:val="single"/>
          <w:lang w:val="ca-ES"/>
        </w:rPr>
      </w:pPr>
      <w:r w:rsidRPr="00F01D5A">
        <w:rPr>
          <w:rFonts w:cs="Arial"/>
          <w:caps/>
          <w:sz w:val="20"/>
          <w:szCs w:val="20"/>
          <w:u w:val="single"/>
          <w:lang w:val="ca-ES"/>
        </w:rPr>
        <w:t>5.- ACORD D’Aprovació del conveni marc de col·laboració entre la Diputació de Barcelona i l’Ajuntament de</w:t>
      </w:r>
      <w:r w:rsidRPr="00F01D5A">
        <w:rPr>
          <w:rFonts w:cs="Arial"/>
          <w:caps/>
          <w:color w:val="000000"/>
          <w:sz w:val="20"/>
          <w:szCs w:val="20"/>
          <w:u w:val="single"/>
          <w:lang w:val="ca-ES"/>
        </w:rPr>
        <w:t xml:space="preserve"> Sant Quirze Safaja DE PROGRAMA DE MANTENIMENT D’ARXIUS PER MUNICIPIS DE MEYS DE 1.000 HABITANTS</w:t>
      </w:r>
      <w:r w:rsidRPr="00F01D5A">
        <w:rPr>
          <w:rFonts w:cs="Arial"/>
          <w:caps/>
          <w:sz w:val="20"/>
          <w:szCs w:val="20"/>
          <w:u w:val="single"/>
          <w:lang w:val="ca-ES"/>
        </w:rPr>
        <w:t xml:space="preserve"> (X202</w:t>
      </w:r>
      <w:r>
        <w:rPr>
          <w:rFonts w:cs="Arial"/>
          <w:caps/>
          <w:sz w:val="20"/>
          <w:szCs w:val="20"/>
          <w:u w:val="single"/>
          <w:lang w:val="ca-ES"/>
        </w:rPr>
        <w:t>0000384)</w:t>
      </w:r>
    </w:p>
    <w:p w:rsidR="00594B56" w:rsidRDefault="00594B56" w:rsidP="009775E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F01D5A">
        <w:rPr>
          <w:rFonts w:cs="Arial"/>
          <w:sz w:val="20"/>
          <w:szCs w:val="20"/>
          <w:lang w:val="ca-ES"/>
        </w:rPr>
        <w:t xml:space="preserve">APROVAR el conveni </w:t>
      </w:r>
      <w:r w:rsidRPr="00F01D5A">
        <w:rPr>
          <w:rFonts w:cs="Arial"/>
          <w:color w:val="000000"/>
          <w:sz w:val="20"/>
          <w:szCs w:val="20"/>
          <w:lang w:val="ca-ES"/>
        </w:rPr>
        <w:t xml:space="preserve">de col·laboració entre </w:t>
      </w:r>
      <w:r w:rsidRPr="00F01D5A">
        <w:rPr>
          <w:rFonts w:cs="Arial"/>
          <w:sz w:val="20"/>
          <w:szCs w:val="20"/>
          <w:lang w:val="ca-ES"/>
        </w:rPr>
        <w:t>la Diputació de Barcelona, Àrea de Cultura, de programa de manteniment dissenyat per aquells municipis amb població de fins a 1.000 habitants, passant a formar part de la Xarxa d’Arxius Municipals.</w:t>
      </w:r>
    </w:p>
    <w:p w:rsidR="00594B56" w:rsidRDefault="00594B56" w:rsidP="009775E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594B56" w:rsidRPr="00225AEE" w:rsidRDefault="00594B56" w:rsidP="00594B56">
      <w:pPr>
        <w:spacing w:line="312" w:lineRule="auto"/>
        <w:jc w:val="both"/>
        <w:rPr>
          <w:rFonts w:cs="Arial"/>
          <w:sz w:val="20"/>
          <w:szCs w:val="20"/>
          <w:u w:val="single"/>
        </w:rPr>
      </w:pPr>
      <w:r w:rsidRPr="00225AEE">
        <w:rPr>
          <w:rFonts w:cs="Arial"/>
          <w:u w:val="single"/>
          <w:lang w:val="ca-ES"/>
        </w:rPr>
        <w:t xml:space="preserve">6.- </w:t>
      </w:r>
      <w:r w:rsidRPr="00225AEE">
        <w:rPr>
          <w:rFonts w:cs="Arial"/>
          <w:sz w:val="20"/>
          <w:szCs w:val="20"/>
          <w:u w:val="single"/>
        </w:rPr>
        <w:t>ACORD D’APROVACIÓ DONATIU A LA FUNDACIÓ LA MARATÓ DE TV3 DERIVAT DE L’ACTIVITAT DE LA XII PEDALS DE LA MARATÓ (X2021000041)</w:t>
      </w:r>
    </w:p>
    <w:p w:rsidR="00594B56" w:rsidRPr="00F01D5A" w:rsidRDefault="00594B56" w:rsidP="00594B5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F01D5A">
        <w:rPr>
          <w:rFonts w:cs="Arial"/>
          <w:sz w:val="20"/>
          <w:szCs w:val="20"/>
          <w:lang w:val="ca-ES"/>
        </w:rPr>
        <w:t>Atorgar a la Fundació La Marató de TV3, un donatiu derivat de l’activitat de la XII Pedals per la Marató de Sant Quir</w:t>
      </w:r>
      <w:r>
        <w:rPr>
          <w:rFonts w:cs="Arial"/>
          <w:sz w:val="20"/>
          <w:szCs w:val="20"/>
          <w:lang w:val="ca-ES"/>
        </w:rPr>
        <w:t>ze Safaja, d’import 1.279,49 €.</w:t>
      </w:r>
    </w:p>
    <w:p w:rsidR="00594B56" w:rsidRDefault="00594B56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94B56" w:rsidRPr="00225AEE" w:rsidRDefault="00594B56" w:rsidP="00594B5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F01D5A">
        <w:rPr>
          <w:rFonts w:cs="Arial"/>
          <w:sz w:val="20"/>
          <w:szCs w:val="20"/>
          <w:u w:val="single"/>
          <w:lang w:val="ca-ES"/>
        </w:rPr>
        <w:t xml:space="preserve">7.- ACORD D’APROVACIO NORMES GENERALS </w:t>
      </w:r>
      <w:r>
        <w:rPr>
          <w:rFonts w:cs="Arial"/>
          <w:sz w:val="20"/>
          <w:szCs w:val="20"/>
          <w:u w:val="single"/>
          <w:lang w:val="ca-ES"/>
        </w:rPr>
        <w:t>CARNESTOLTES 2021 (X2021000048)</w:t>
      </w:r>
    </w:p>
    <w:p w:rsidR="00594B56" w:rsidRPr="00F01D5A" w:rsidRDefault="00594B56" w:rsidP="00594B56">
      <w:pPr>
        <w:spacing w:line="312" w:lineRule="auto"/>
        <w:jc w:val="both"/>
        <w:rPr>
          <w:rFonts w:eastAsia="Times New Roman" w:cs="Arial"/>
          <w:b/>
          <w:bCs/>
          <w:iCs/>
          <w:sz w:val="20"/>
          <w:szCs w:val="20"/>
          <w:lang w:val="ca-ES" w:eastAsia="es-ES"/>
        </w:rPr>
      </w:pPr>
      <w:r w:rsidRPr="00F01D5A">
        <w:rPr>
          <w:rFonts w:eastAsia="Times New Roman" w:cs="Arial"/>
          <w:sz w:val="20"/>
          <w:szCs w:val="20"/>
          <w:lang w:val="ca-ES" w:eastAsia="es-ES"/>
        </w:rPr>
        <w:t>A</w:t>
      </w:r>
      <w:r w:rsidRPr="00F01D5A">
        <w:rPr>
          <w:rFonts w:eastAsia="Times New Roman" w:cs="Arial"/>
          <w:iCs/>
          <w:sz w:val="20"/>
          <w:szCs w:val="20"/>
          <w:lang w:val="ca-ES" w:eastAsia="es-ES"/>
        </w:rPr>
        <w:t xml:space="preserve">provar </w:t>
      </w:r>
      <w:r w:rsidRPr="00F01D5A">
        <w:rPr>
          <w:rFonts w:eastAsia="Times New Roman" w:cs="Arial"/>
          <w:bCs/>
          <w:iCs/>
          <w:sz w:val="20"/>
          <w:szCs w:val="20"/>
          <w:lang w:val="ca-ES" w:eastAsia="es-ES"/>
        </w:rPr>
        <w:t>les normes generals per participar al concurs de disfresses de Carnestoltes el dia 14 de febrer de 2021, tal com estan indicades a la part expositiva.</w:t>
      </w:r>
    </w:p>
    <w:p w:rsidR="00594B56" w:rsidRPr="00F01D5A" w:rsidRDefault="00594B56" w:rsidP="00594B56">
      <w:pPr>
        <w:autoSpaceDE w:val="0"/>
        <w:autoSpaceDN w:val="0"/>
        <w:adjustRightInd w:val="0"/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01D5A">
        <w:rPr>
          <w:rFonts w:eastAsia="Times New Roman" w:cs="Arial"/>
          <w:sz w:val="20"/>
          <w:szCs w:val="20"/>
          <w:lang w:val="ca-ES" w:eastAsia="es-ES"/>
        </w:rPr>
        <w:t xml:space="preserve">Autoritzar la despesa d’un import de 320,00€ amb càrrec a l’aplicació pressupostària </w:t>
      </w:r>
      <w:r w:rsidRPr="00F01D5A">
        <w:rPr>
          <w:rFonts w:eastAsia="Times New Roman" w:cs="Arial"/>
          <w:b/>
          <w:sz w:val="20"/>
          <w:szCs w:val="20"/>
          <w:lang w:val="ca-ES" w:eastAsia="es-ES"/>
        </w:rPr>
        <w:t>627 338 22609 Aplecs i altres</w:t>
      </w:r>
      <w:r w:rsidRPr="00F01D5A">
        <w:rPr>
          <w:rFonts w:eastAsia="Times New Roman" w:cs="Arial"/>
          <w:sz w:val="20"/>
          <w:szCs w:val="20"/>
          <w:lang w:val="ca-ES" w:eastAsia="es-ES"/>
        </w:rPr>
        <w:t xml:space="preserve"> d</w:t>
      </w:r>
      <w:r>
        <w:rPr>
          <w:rFonts w:eastAsia="Times New Roman" w:cs="Arial"/>
          <w:sz w:val="20"/>
          <w:szCs w:val="20"/>
          <w:lang w:val="ca-ES" w:eastAsia="es-ES"/>
        </w:rPr>
        <w:t>el pressupost municipal vigent.</w:t>
      </w:r>
    </w:p>
    <w:p w:rsidR="00594B56" w:rsidRPr="0080507E" w:rsidRDefault="00594B56" w:rsidP="00594B5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lastRenderedPageBreak/>
        <w:t xml:space="preserve">I no havent-hi més assumptes a tractar, la Sra. Presidenta dóna per acabada la sessió essent les </w:t>
      </w:r>
      <w:r w:rsidRPr="0080507E">
        <w:rPr>
          <w:rFonts w:cs="Arial"/>
          <w:sz w:val="20"/>
          <w:szCs w:val="20"/>
          <w:lang w:val="ca-ES"/>
        </w:rPr>
        <w:t xml:space="preserve">catorze hores i </w:t>
      </w:r>
      <w:r>
        <w:rPr>
          <w:rFonts w:cs="Arial"/>
          <w:sz w:val="20"/>
          <w:szCs w:val="20"/>
          <w:lang w:val="ca-ES"/>
        </w:rPr>
        <w:t>vint-i-vuit</w:t>
      </w:r>
      <w:r w:rsidRPr="0080507E">
        <w:rPr>
          <w:rFonts w:cs="Arial"/>
          <w:sz w:val="20"/>
          <w:szCs w:val="20"/>
          <w:lang w:val="ca-ES"/>
        </w:rPr>
        <w:t xml:space="preserve"> minuts </w:t>
      </w:r>
      <w:r w:rsidRPr="0080507E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594B56" w:rsidRDefault="00594B56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bookmarkStart w:id="0" w:name="_GoBack"/>
      <w:bookmarkEnd w:id="0"/>
    </w:p>
    <w:sectPr w:rsidR="00594B56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594B5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018"/>
    <w:multiLevelType w:val="hybridMultilevel"/>
    <w:tmpl w:val="1E38A5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26FFB"/>
    <w:multiLevelType w:val="hybridMultilevel"/>
    <w:tmpl w:val="6174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270F6"/>
    <w:multiLevelType w:val="hybridMultilevel"/>
    <w:tmpl w:val="B8BCAE1A"/>
    <w:lvl w:ilvl="0" w:tplc="07B06CD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56044"/>
    <w:multiLevelType w:val="hybridMultilevel"/>
    <w:tmpl w:val="C548F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270CCF"/>
    <w:multiLevelType w:val="hybridMultilevel"/>
    <w:tmpl w:val="16F2A9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8"/>
  </w:num>
  <w:num w:numId="7">
    <w:abstractNumId w:val="5"/>
  </w:num>
  <w:num w:numId="8">
    <w:abstractNumId w:val="16"/>
  </w:num>
  <w:num w:numId="9">
    <w:abstractNumId w:val="0"/>
  </w:num>
  <w:num w:numId="10">
    <w:abstractNumId w:val="17"/>
  </w:num>
  <w:num w:numId="11">
    <w:abstractNumId w:val="13"/>
  </w:num>
  <w:num w:numId="12">
    <w:abstractNumId w:val="4"/>
  </w:num>
  <w:num w:numId="13">
    <w:abstractNumId w:val="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2"/>
  </w:num>
  <w:num w:numId="18">
    <w:abstractNumId w:val="2"/>
  </w:num>
  <w:num w:numId="19">
    <w:abstractNumId w:val="10"/>
  </w:num>
  <w:num w:numId="20">
    <w:abstractNumId w:val="1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11C4B"/>
    <w:rsid w:val="0025453D"/>
    <w:rsid w:val="002F7AAA"/>
    <w:rsid w:val="0031307F"/>
    <w:rsid w:val="003F2216"/>
    <w:rsid w:val="00411374"/>
    <w:rsid w:val="004273D4"/>
    <w:rsid w:val="0047229B"/>
    <w:rsid w:val="00476916"/>
    <w:rsid w:val="004A1F4B"/>
    <w:rsid w:val="004D43EB"/>
    <w:rsid w:val="004E3241"/>
    <w:rsid w:val="004F1741"/>
    <w:rsid w:val="004F2822"/>
    <w:rsid w:val="00502BCD"/>
    <w:rsid w:val="005329AC"/>
    <w:rsid w:val="00546F1B"/>
    <w:rsid w:val="00594B56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736649"/>
    <w:rsid w:val="00743007"/>
    <w:rsid w:val="0078459E"/>
    <w:rsid w:val="007B501C"/>
    <w:rsid w:val="007D7030"/>
    <w:rsid w:val="007F4901"/>
    <w:rsid w:val="00817D2C"/>
    <w:rsid w:val="00824812"/>
    <w:rsid w:val="00860859"/>
    <w:rsid w:val="008A7DAA"/>
    <w:rsid w:val="008F1CF9"/>
    <w:rsid w:val="008F6D4B"/>
    <w:rsid w:val="00902D2B"/>
    <w:rsid w:val="0097417E"/>
    <w:rsid w:val="009775E0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AF4230"/>
    <w:rsid w:val="00B24662"/>
    <w:rsid w:val="00B64971"/>
    <w:rsid w:val="00B85A59"/>
    <w:rsid w:val="00BA0BA6"/>
    <w:rsid w:val="00BE0DD1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CE7138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53</cp:revision>
  <dcterms:created xsi:type="dcterms:W3CDTF">2018-04-11T12:19:00Z</dcterms:created>
  <dcterms:modified xsi:type="dcterms:W3CDTF">2021-05-07T17:31:00Z</dcterms:modified>
</cp:coreProperties>
</file>