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5B" w:rsidRDefault="008F0F5B" w:rsidP="008F0F5B">
      <w:pPr>
        <w:pStyle w:val="Senseespaiat"/>
        <w:jc w:val="center"/>
        <w:rPr>
          <w:b/>
          <w:lang w:val="ca-ES" w:eastAsia="es-ES"/>
        </w:rPr>
      </w:pPr>
    </w:p>
    <w:p w:rsidR="007967C5" w:rsidRPr="008F0F5B" w:rsidRDefault="007967C5" w:rsidP="008F0F5B">
      <w:pPr>
        <w:pStyle w:val="Senseespaiat"/>
        <w:jc w:val="center"/>
        <w:rPr>
          <w:b/>
          <w:lang w:val="ca-ES" w:eastAsia="es-ES"/>
        </w:rPr>
      </w:pPr>
      <w:r w:rsidRPr="008F0F5B">
        <w:rPr>
          <w:b/>
          <w:lang w:val="ca-ES" w:eastAsia="es-ES"/>
        </w:rPr>
        <w:t>ÀREA DE SECRETARIA</w:t>
      </w: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8F0F5B" w:rsidRDefault="008F0F5B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</w:p>
    <w:p w:rsidR="007967C5" w:rsidRDefault="007967C5" w:rsidP="007967C5">
      <w:pPr>
        <w:spacing w:after="0"/>
        <w:jc w:val="both"/>
        <w:rPr>
          <w:rFonts w:eastAsia="Times New Roman" w:cs="Arial"/>
          <w:b/>
          <w:sz w:val="20"/>
          <w:szCs w:val="20"/>
          <w:lang w:val="ca-ES" w:eastAsia="es-ES"/>
        </w:rPr>
      </w:pPr>
      <w:r>
        <w:rPr>
          <w:rFonts w:eastAsia="Times New Roman" w:cs="Arial"/>
          <w:b/>
          <w:sz w:val="20"/>
          <w:szCs w:val="20"/>
          <w:lang w:val="ca-ES" w:eastAsia="es-ES"/>
        </w:rPr>
        <w:t xml:space="preserve">JUNTA DE GOVERN LOCAL EXTRAORDINARIA DE </w:t>
      </w:r>
      <w:r w:rsidR="000E5967">
        <w:rPr>
          <w:rFonts w:eastAsia="Times New Roman" w:cs="Arial"/>
          <w:b/>
          <w:sz w:val="20"/>
          <w:szCs w:val="20"/>
          <w:lang w:val="ca-ES" w:eastAsia="es-ES"/>
        </w:rPr>
        <w:t>18 DE NOVEMBRE</w:t>
      </w:r>
      <w:r>
        <w:rPr>
          <w:rFonts w:eastAsia="Calibri" w:cs="Arial"/>
          <w:b/>
          <w:sz w:val="20"/>
          <w:szCs w:val="20"/>
          <w:lang w:val="ca-ES"/>
        </w:rPr>
        <w:t xml:space="preserve"> DE 2019</w:t>
      </w: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7967C5" w:rsidRDefault="007967C5" w:rsidP="007967C5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3315EA">
        <w:rPr>
          <w:rFonts w:eastAsia="Times New Roman" w:cs="Arial"/>
          <w:sz w:val="20"/>
          <w:szCs w:val="20"/>
          <w:lang w:val="ca-ES" w:eastAsia="es-ES"/>
        </w:rPr>
        <w:t xml:space="preserve">A Sant Quirze Safaja a </w:t>
      </w:r>
      <w:r w:rsidRPr="003315EA">
        <w:rPr>
          <w:rFonts w:cs="Arial"/>
          <w:sz w:val="20"/>
          <w:szCs w:val="20"/>
          <w:lang w:val="ca-ES"/>
        </w:rPr>
        <w:t>divuit de novembre de dos mil dinou.</w:t>
      </w: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3315EA">
        <w:rPr>
          <w:rFonts w:eastAsia="Times New Roman" w:cs="Arial"/>
          <w:sz w:val="20"/>
          <w:szCs w:val="20"/>
          <w:lang w:val="ca-ES" w:eastAsia="es-ES"/>
        </w:rPr>
        <w:t xml:space="preserve">Es reuneixen en aquesta Casa Consistorial sota la presidència de la Sra. Alcaldessa Anna Guixà Fisas, assistit pel Secretari accidental de la Corporació Montserrat Girbau </w:t>
      </w:r>
      <w:proofErr w:type="spellStart"/>
      <w:r w:rsidRPr="003315EA">
        <w:rPr>
          <w:rFonts w:eastAsia="Times New Roman" w:cs="Arial"/>
          <w:sz w:val="20"/>
          <w:szCs w:val="20"/>
          <w:lang w:val="ca-ES" w:eastAsia="es-ES"/>
        </w:rPr>
        <w:t>Passarell</w:t>
      </w:r>
      <w:proofErr w:type="spellEnd"/>
      <w:r w:rsidRPr="003315EA">
        <w:rPr>
          <w:rFonts w:eastAsia="Times New Roman" w:cs="Arial"/>
          <w:sz w:val="20"/>
          <w:szCs w:val="20"/>
          <w:lang w:val="ca-ES" w:eastAsia="es-ES"/>
        </w:rPr>
        <w:t xml:space="preserve">, els regidors Srs. Lluís Piella Vila i Sr. Aitor Guiteras i Soldevila, per a celebrar la sessió convocada per aquest dia i hora. </w:t>
      </w: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3315EA">
        <w:rPr>
          <w:rFonts w:eastAsia="Times New Roman" w:cs="Arial"/>
          <w:sz w:val="20"/>
          <w:szCs w:val="20"/>
          <w:lang w:val="ca-ES" w:eastAsia="es-ES"/>
        </w:rPr>
        <w:t>Els acords de la Junta de Govern Local s’adopten en virtut de la delegació de competències del Ple de la Corporació efectuada a la Junta de Govern mitjançant l’acord adoptat en sessió celebrada en data 21 de juny de 2019.</w:t>
      </w: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3315EA">
        <w:rPr>
          <w:rFonts w:eastAsia="Times New Roman" w:cs="Arial"/>
          <w:sz w:val="20"/>
          <w:szCs w:val="20"/>
          <w:lang w:val="ca-ES" w:eastAsia="es-ES"/>
        </w:rPr>
        <w:t xml:space="preserve">Assisteixen en qualitat de convidades per aquesta Alcaldia d’acord amb l’article 113 del ROF les Regidores Sra. Alejandra Aguado i Vera i la Sra. Montserrat Melo i </w:t>
      </w:r>
      <w:proofErr w:type="spellStart"/>
      <w:r w:rsidRPr="003315EA">
        <w:rPr>
          <w:rFonts w:eastAsia="Times New Roman" w:cs="Arial"/>
          <w:sz w:val="20"/>
          <w:szCs w:val="20"/>
          <w:lang w:val="ca-ES" w:eastAsia="es-ES"/>
        </w:rPr>
        <w:t>Martinez</w:t>
      </w:r>
      <w:proofErr w:type="spellEnd"/>
      <w:r w:rsidRPr="003315EA">
        <w:rPr>
          <w:rFonts w:eastAsia="Times New Roman" w:cs="Arial"/>
          <w:sz w:val="20"/>
          <w:szCs w:val="20"/>
          <w:lang w:val="ca-ES" w:eastAsia="es-ES"/>
        </w:rPr>
        <w:t xml:space="preserve"> a l’objecte d’informar a l’àmbit de les seves competències delegades.</w:t>
      </w: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  <w:r w:rsidRPr="003315EA">
        <w:rPr>
          <w:rFonts w:eastAsia="Times New Roman" w:cs="Arial"/>
          <w:sz w:val="20"/>
          <w:szCs w:val="20"/>
          <w:lang w:val="ca-ES" w:eastAsia="es-ES"/>
        </w:rPr>
        <w:t>Essent les</w:t>
      </w:r>
      <w:r w:rsidRPr="003315EA">
        <w:rPr>
          <w:rFonts w:cs="Arial"/>
          <w:sz w:val="20"/>
          <w:szCs w:val="20"/>
          <w:lang w:val="ca-ES"/>
        </w:rPr>
        <w:t xml:space="preserve"> tretze hores i trenta minuts</w:t>
      </w:r>
      <w:r w:rsidRPr="003315EA">
        <w:rPr>
          <w:rFonts w:eastAsia="Times New Roman" w:cs="Arial"/>
          <w:sz w:val="20"/>
          <w:szCs w:val="20"/>
          <w:lang w:val="ca-ES" w:eastAsia="es-ES"/>
        </w:rPr>
        <w:t xml:space="preserve">, la Sra. Presidenta obre la sessió. </w:t>
      </w: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sz w:val="20"/>
          <w:szCs w:val="20"/>
          <w:lang w:val="ca-ES" w:eastAsia="es-ES"/>
        </w:rPr>
      </w:pP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u w:val="single"/>
          <w:lang w:val="ca-ES" w:eastAsia="es-ES"/>
        </w:rPr>
      </w:pPr>
      <w:r w:rsidRPr="003315EA">
        <w:rPr>
          <w:rFonts w:eastAsia="Times New Roman" w:cs="Arial"/>
          <w:sz w:val="20"/>
          <w:szCs w:val="20"/>
          <w:u w:val="single"/>
          <w:lang w:val="ca-ES" w:eastAsia="es-ES"/>
        </w:rPr>
        <w:t xml:space="preserve">1.- </w:t>
      </w:r>
      <w:r w:rsidRPr="003315EA">
        <w:rPr>
          <w:rFonts w:eastAsia="Times New Roman" w:cs="Arial"/>
          <w:noProof/>
          <w:sz w:val="20"/>
          <w:szCs w:val="20"/>
          <w:u w:val="single"/>
          <w:lang w:val="ca-ES" w:eastAsia="es-ES"/>
        </w:rPr>
        <w:t>APROVACIÓ SI S’ESCAU DE L’ESBORRANY DE L’ACTA DE LA SESSIÓ DE 4 DE NOVEMBRE DE 2019</w:t>
      </w: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0E5967" w:rsidRPr="003315EA" w:rsidRDefault="000E5967" w:rsidP="000E5967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 w:rsidRPr="003315EA">
        <w:rPr>
          <w:rFonts w:eastAsia="Times New Roman" w:cs="Arial"/>
          <w:noProof/>
          <w:sz w:val="20"/>
          <w:szCs w:val="20"/>
          <w:lang w:val="ca-ES" w:eastAsia="es-ES"/>
        </w:rPr>
        <w:t>L’acta de la sessió de 4 de novembre de 2019 és aprovada per unanimitat acordant-se la seva transcripció íntegra al llibre oficial en format digital.</w:t>
      </w:r>
    </w:p>
    <w:p w:rsidR="005A022E" w:rsidRDefault="005A022E" w:rsidP="000E5967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</w:p>
    <w:p w:rsidR="005A022E" w:rsidRDefault="005A022E" w:rsidP="000E5967">
      <w:pPr>
        <w:spacing w:after="0" w:line="312" w:lineRule="auto"/>
        <w:jc w:val="both"/>
        <w:rPr>
          <w:rFonts w:eastAsia="Times New Roman" w:cs="Arial"/>
          <w:b/>
          <w:noProof/>
          <w:sz w:val="20"/>
          <w:szCs w:val="20"/>
          <w:lang w:val="ca-ES" w:eastAsia="es-ES"/>
        </w:rPr>
      </w:pPr>
      <w:r>
        <w:rPr>
          <w:rFonts w:eastAsia="Times New Roman" w:cs="Arial"/>
          <w:b/>
          <w:noProof/>
          <w:sz w:val="20"/>
          <w:szCs w:val="20"/>
          <w:lang w:val="ca-ES" w:eastAsia="es-ES"/>
        </w:rPr>
        <w:t>PRÈVIA DELIBERACIÓ SÓN ADOPTATS ELS SEGÜENTS ACORDS:</w:t>
      </w:r>
    </w:p>
    <w:p w:rsidR="008F0F5B" w:rsidRDefault="008F0F5B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3315EA">
        <w:rPr>
          <w:rFonts w:cs="Arial"/>
          <w:sz w:val="20"/>
          <w:szCs w:val="20"/>
          <w:u w:val="single"/>
          <w:lang w:val="ca-ES"/>
        </w:rPr>
        <w:t>2.- PROPOSTA APROVACIÓ FACTURES 2019 (X2019000300)</w:t>
      </w:r>
    </w:p>
    <w:p w:rsidR="008B4080" w:rsidRPr="000E5967" w:rsidRDefault="000E5967" w:rsidP="000E5967">
      <w:pPr>
        <w:pStyle w:val="Pargrafdellista"/>
        <w:numPr>
          <w:ilvl w:val="0"/>
          <w:numId w:val="8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ascii="Arial" w:hAnsi="Arial" w:cs="Arial"/>
          <w:b/>
          <w:sz w:val="20"/>
          <w:szCs w:val="20"/>
          <w:lang w:val="ca-ES"/>
        </w:rPr>
        <w:t>Relació de factures número F/2019/48</w:t>
      </w:r>
      <w:r w:rsidRPr="003315EA">
        <w:rPr>
          <w:rFonts w:ascii="Arial" w:hAnsi="Arial" w:cs="Arial"/>
          <w:sz w:val="20"/>
          <w:szCs w:val="20"/>
          <w:lang w:val="ca-ES"/>
        </w:rPr>
        <w:t xml:space="preserve"> per import de 13.011,73 euros</w:t>
      </w:r>
    </w:p>
    <w:p w:rsidR="000E5967" w:rsidRPr="000E5967" w:rsidRDefault="000E5967" w:rsidP="000E5967">
      <w:pPr>
        <w:pStyle w:val="Pargrafdellista"/>
        <w:numPr>
          <w:ilvl w:val="0"/>
          <w:numId w:val="8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ascii="Arial" w:hAnsi="Arial" w:cs="Arial"/>
          <w:b/>
          <w:sz w:val="20"/>
          <w:szCs w:val="20"/>
          <w:lang w:val="ca-ES"/>
        </w:rPr>
        <w:t>Relació de factures número F/2019/49</w:t>
      </w:r>
      <w:r w:rsidRPr="003315EA">
        <w:rPr>
          <w:rFonts w:ascii="Arial" w:hAnsi="Arial" w:cs="Arial"/>
          <w:sz w:val="20"/>
          <w:szCs w:val="20"/>
          <w:lang w:val="ca-ES"/>
        </w:rPr>
        <w:t xml:space="preserve"> per import de 5.198,77 euros</w:t>
      </w:r>
    </w:p>
    <w:p w:rsidR="000E5967" w:rsidRPr="000E5967" w:rsidRDefault="000E5967" w:rsidP="000E5967">
      <w:pPr>
        <w:pStyle w:val="Pargrafdellista"/>
        <w:numPr>
          <w:ilvl w:val="0"/>
          <w:numId w:val="8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ascii="Arial" w:hAnsi="Arial" w:cs="Arial"/>
          <w:b/>
          <w:sz w:val="20"/>
          <w:szCs w:val="20"/>
          <w:lang w:val="ca-ES"/>
        </w:rPr>
        <w:t>Relació de factures número P/2019/72</w:t>
      </w:r>
      <w:r w:rsidRPr="003315EA">
        <w:rPr>
          <w:rFonts w:ascii="Arial" w:hAnsi="Arial" w:cs="Arial"/>
          <w:sz w:val="20"/>
          <w:szCs w:val="20"/>
          <w:lang w:val="ca-ES"/>
        </w:rPr>
        <w:t xml:space="preserve"> per import de 3.101,11 euros</w:t>
      </w:r>
    </w:p>
    <w:p w:rsidR="000E5967" w:rsidRPr="000E5967" w:rsidRDefault="000E5967" w:rsidP="000E5967">
      <w:pPr>
        <w:pStyle w:val="Pargrafdellista"/>
        <w:numPr>
          <w:ilvl w:val="0"/>
          <w:numId w:val="8"/>
        </w:num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ascii="Arial" w:hAnsi="Arial" w:cs="Arial"/>
          <w:b/>
          <w:sz w:val="20"/>
          <w:szCs w:val="20"/>
          <w:lang w:val="ca-ES"/>
        </w:rPr>
        <w:t>Relació de factures número P/2019/73</w:t>
      </w:r>
      <w:r w:rsidRPr="003315EA">
        <w:rPr>
          <w:rFonts w:ascii="Arial" w:hAnsi="Arial" w:cs="Arial"/>
          <w:sz w:val="20"/>
          <w:szCs w:val="20"/>
          <w:lang w:val="ca-ES"/>
        </w:rPr>
        <w:t xml:space="preserve"> per import de 1.529,27 euros</w:t>
      </w:r>
    </w:p>
    <w:p w:rsidR="000E5967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0E5967" w:rsidRPr="003315EA" w:rsidRDefault="000E5967" w:rsidP="000E5967">
      <w:pPr>
        <w:spacing w:line="312" w:lineRule="auto"/>
        <w:jc w:val="both"/>
        <w:rPr>
          <w:rFonts w:cs="Arial"/>
          <w:noProof/>
          <w:sz w:val="20"/>
          <w:szCs w:val="20"/>
          <w:u w:val="single"/>
          <w:lang w:val="es-ES_tradnl"/>
        </w:rPr>
      </w:pPr>
      <w:r w:rsidRPr="003315EA">
        <w:rPr>
          <w:rFonts w:cs="Arial"/>
          <w:sz w:val="20"/>
          <w:szCs w:val="20"/>
          <w:u w:val="single"/>
        </w:rPr>
        <w:t xml:space="preserve">3.- ACORD DE </w:t>
      </w:r>
      <w:r w:rsidRPr="003315EA">
        <w:rPr>
          <w:rFonts w:cs="Arial"/>
          <w:noProof/>
          <w:sz w:val="20"/>
          <w:szCs w:val="20"/>
          <w:u w:val="single"/>
          <w:lang w:val="es-ES_tradnl"/>
        </w:rPr>
        <w:t>BAIXA DE LA LIQUIDACIÓ DE QUOTA PER MANTENIMENT DE FRANGES PERIMETRALS A NOM DE JUAN PONT COSTA (X2019000312)</w:t>
      </w:r>
    </w:p>
    <w:p w:rsidR="000E5967" w:rsidRDefault="000E5967" w:rsidP="000E5967">
      <w:pPr>
        <w:spacing w:before="240" w:after="240"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lastRenderedPageBreak/>
        <w:t>Anul·lar la liquidació del rebut del pagament d’Execucions subsidiàries de neteja de les franges perimetrals, corresponent a l’objecte tributari CL MAJOR 3 01 00 D de l’exercici 2019</w:t>
      </w:r>
      <w:r>
        <w:rPr>
          <w:rFonts w:cs="Arial"/>
          <w:sz w:val="20"/>
          <w:szCs w:val="20"/>
          <w:lang w:val="ca-ES"/>
        </w:rPr>
        <w:t>.</w:t>
      </w:r>
    </w:p>
    <w:p w:rsidR="000E5967" w:rsidRDefault="000E5967" w:rsidP="000E5967">
      <w:pPr>
        <w:spacing w:before="240" w:after="240"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Aprovar la nova liquidació del pagament d’Execucions subsidiàries de neteja de les franges perimetrals, corresponent a l’objecte tributari CL MAJOR 3 01 00 D de l’exercici 2019, per l’import de 0,53 €.</w:t>
      </w:r>
    </w:p>
    <w:p w:rsidR="000E5967" w:rsidRDefault="000E5967" w:rsidP="000E5967">
      <w:pPr>
        <w:spacing w:line="312" w:lineRule="auto"/>
        <w:jc w:val="both"/>
        <w:rPr>
          <w:rFonts w:cs="Arial"/>
          <w:noProof/>
          <w:sz w:val="20"/>
          <w:szCs w:val="20"/>
          <w:u w:val="single"/>
          <w:lang w:val="en-US"/>
        </w:rPr>
      </w:pP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3315EA">
        <w:rPr>
          <w:rFonts w:cs="Arial"/>
          <w:noProof/>
          <w:sz w:val="20"/>
          <w:szCs w:val="20"/>
          <w:u w:val="single"/>
          <w:lang w:val="en-US"/>
        </w:rPr>
        <w:t xml:space="preserve">4.-   </w:t>
      </w:r>
      <w:r w:rsidRPr="003315EA">
        <w:rPr>
          <w:rFonts w:cs="Arial"/>
          <w:sz w:val="20"/>
          <w:szCs w:val="20"/>
          <w:u w:val="single"/>
          <w:lang w:val="ca-ES"/>
        </w:rPr>
        <w:t>ACORD D'ATORGAMENT AJUT ASSISTENCIAL (X2019000305)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Atorgar a la persona interessada, quina identitat consta a la sol·licitud número E2019001913 i referència EXP 2019/00217, un ajut d’urgència social, segons les dades que consten a l’expedient X2019000305.</w:t>
      </w:r>
    </w:p>
    <w:p w:rsidR="000E5967" w:rsidRPr="003315EA" w:rsidRDefault="000E5967" w:rsidP="000E5967">
      <w:pPr>
        <w:spacing w:before="240" w:after="240" w:line="312" w:lineRule="auto"/>
        <w:jc w:val="both"/>
        <w:rPr>
          <w:rFonts w:cs="Arial"/>
          <w:sz w:val="20"/>
          <w:szCs w:val="20"/>
          <w:lang w:val="ca-ES"/>
        </w:rPr>
      </w:pPr>
    </w:p>
    <w:p w:rsidR="000E5967" w:rsidRPr="003315EA" w:rsidRDefault="000E5967" w:rsidP="000E5967">
      <w:pPr>
        <w:pStyle w:val="Pargrafdellista"/>
        <w:spacing w:line="312" w:lineRule="auto"/>
        <w:ind w:left="0"/>
        <w:jc w:val="both"/>
        <w:outlineLvl w:val="0"/>
        <w:rPr>
          <w:rFonts w:ascii="Arial" w:hAnsi="Arial" w:cs="Arial"/>
          <w:sz w:val="20"/>
          <w:szCs w:val="20"/>
          <w:u w:val="single"/>
          <w:lang w:val="ca-ES"/>
        </w:rPr>
      </w:pPr>
      <w:r w:rsidRPr="003315EA">
        <w:rPr>
          <w:rFonts w:ascii="Arial" w:hAnsi="Arial" w:cs="Arial"/>
          <w:sz w:val="20"/>
          <w:szCs w:val="20"/>
          <w:u w:val="single"/>
          <w:lang w:val="ca-ES"/>
        </w:rPr>
        <w:t>5.-  ACORD D’APROVACIÓ DEL CALENDARI FISCAL DE SANT QUIRZE SAFAJA PER A L'ANY 2020 (X2019000289)</w:t>
      </w:r>
    </w:p>
    <w:p w:rsidR="000E5967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Aprovar el Calendari Fiscal per a l’exacció d’impostos i tributs municipals de l’Ajuntament de Sant Quirze Safaja per a l’exercici del 2020, amb els següents períodes:</w:t>
      </w:r>
    </w:p>
    <w:p w:rsidR="000E5967" w:rsidRPr="003315EA" w:rsidRDefault="000E5967" w:rsidP="000E5967">
      <w:pPr>
        <w:pStyle w:val="Senseespaiat"/>
        <w:spacing w:line="312" w:lineRule="auto"/>
        <w:jc w:val="both"/>
        <w:rPr>
          <w:rFonts w:cs="Arial"/>
          <w:sz w:val="20"/>
          <w:szCs w:val="20"/>
        </w:rPr>
      </w:pPr>
    </w:p>
    <w:p w:rsidR="000E5967" w:rsidRPr="003315EA" w:rsidRDefault="000E5967" w:rsidP="000E5967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Impost de Vehicles Tracció Mecànica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Des del 2 de març al 4 de maig de 2020</w:t>
      </w:r>
    </w:p>
    <w:p w:rsidR="000E5967" w:rsidRPr="003315EA" w:rsidRDefault="000E5967" w:rsidP="000E5967">
      <w:pPr>
        <w:pStyle w:val="Senseespaiat"/>
        <w:spacing w:line="312" w:lineRule="auto"/>
        <w:jc w:val="both"/>
        <w:rPr>
          <w:rFonts w:cs="Arial"/>
          <w:sz w:val="20"/>
          <w:szCs w:val="20"/>
        </w:rPr>
      </w:pP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Impost Béns Immobles naturalesa urbana i especials, rebuts no domiciliats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Des del 4 de maig al 6 de juliol de 2020</w:t>
      </w:r>
    </w:p>
    <w:p w:rsidR="000E5967" w:rsidRPr="003315EA" w:rsidRDefault="000E5967" w:rsidP="000E5967">
      <w:pPr>
        <w:pStyle w:val="Senseespaiat"/>
        <w:spacing w:line="312" w:lineRule="auto"/>
        <w:jc w:val="both"/>
        <w:rPr>
          <w:rFonts w:cs="Arial"/>
          <w:sz w:val="20"/>
          <w:szCs w:val="20"/>
        </w:rPr>
      </w:pPr>
    </w:p>
    <w:p w:rsidR="000E5967" w:rsidRPr="003315EA" w:rsidRDefault="000E5967" w:rsidP="000E5967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Impost Béns Immobles naturalesa urbana i especials, 1ª. Fracció rebuts domiciliats</w:t>
      </w:r>
    </w:p>
    <w:p w:rsidR="000E5967" w:rsidRPr="003315EA" w:rsidRDefault="000E5967" w:rsidP="000E5967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Càrrec dia 1 de juliol de 2020</w:t>
      </w:r>
    </w:p>
    <w:p w:rsidR="000E5967" w:rsidRPr="003315EA" w:rsidRDefault="000E5967" w:rsidP="000E5967">
      <w:pPr>
        <w:pStyle w:val="Senseespaiat"/>
        <w:spacing w:line="312" w:lineRule="auto"/>
        <w:jc w:val="both"/>
        <w:rPr>
          <w:rFonts w:cs="Arial"/>
          <w:sz w:val="20"/>
          <w:szCs w:val="20"/>
        </w:rPr>
      </w:pPr>
    </w:p>
    <w:p w:rsidR="000E5967" w:rsidRPr="003315EA" w:rsidRDefault="000E5967" w:rsidP="000E5967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Impost Béns Immobles naturalesa urbana i especials, 2ª. Fracció rebuts domiciliats</w:t>
      </w:r>
    </w:p>
    <w:p w:rsidR="000E5967" w:rsidRDefault="000E5967" w:rsidP="000E5967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Càrrec dia 1 de desembre de 2020</w:t>
      </w:r>
    </w:p>
    <w:p w:rsidR="000E5967" w:rsidRPr="003315EA" w:rsidRDefault="000E5967" w:rsidP="000E5967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</w:p>
    <w:p w:rsidR="000E5967" w:rsidRPr="003315EA" w:rsidRDefault="000E5967" w:rsidP="000E5967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Impost Béns Immobles naturalesa rústica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Des del 4 de setembre al 5 de novembre de 2020</w:t>
      </w:r>
    </w:p>
    <w:p w:rsidR="000E5967" w:rsidRPr="003315EA" w:rsidRDefault="000E5967" w:rsidP="000E5967">
      <w:pPr>
        <w:pStyle w:val="Pargrafdellista"/>
        <w:spacing w:line="312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0E5967" w:rsidRPr="003315EA" w:rsidRDefault="000E5967" w:rsidP="000E5967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Impost sobre Activitats Econòmiques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Des del 18 de setembre al 18 de novembre de 2020</w:t>
      </w:r>
    </w:p>
    <w:p w:rsidR="000E5967" w:rsidRPr="003315EA" w:rsidRDefault="000E5967" w:rsidP="000E5967">
      <w:pPr>
        <w:pStyle w:val="Senseespaiat"/>
        <w:spacing w:line="312" w:lineRule="auto"/>
        <w:jc w:val="both"/>
        <w:rPr>
          <w:rFonts w:cs="Arial"/>
          <w:sz w:val="20"/>
          <w:szCs w:val="20"/>
        </w:rPr>
      </w:pP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 xml:space="preserve">Taxa pel Servei de Clavegueram 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Des del 2 de març al 4 de maig de 2020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highlight w:val="yellow"/>
          <w:lang w:val="ca-ES"/>
        </w:rPr>
      </w:pP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Taxa per a la recollida d’escombraries (domèstiques, comercials i selectives)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Des del 1 de juny al 3 d’agost de 2020</w:t>
      </w:r>
    </w:p>
    <w:p w:rsidR="000E5967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Taxa per conservació de cementiri ( i serveis funeraris)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Des del 4 de setembre al 5 de novembre de 2020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</w:rPr>
      </w:pPr>
    </w:p>
    <w:p w:rsidR="000E5967" w:rsidRPr="003315EA" w:rsidRDefault="000E5967" w:rsidP="000E5967">
      <w:pPr>
        <w:spacing w:line="312" w:lineRule="auto"/>
        <w:jc w:val="both"/>
        <w:outlineLvl w:val="0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Altres tributs que es puguin implantar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Des del 4 de maig al 6 de juliol de 2020</w:t>
      </w:r>
    </w:p>
    <w:p w:rsidR="000E5967" w:rsidRPr="003315EA" w:rsidRDefault="000E5967" w:rsidP="000E5967">
      <w:pPr>
        <w:pStyle w:val="Senseespaiat"/>
        <w:spacing w:line="312" w:lineRule="auto"/>
        <w:jc w:val="both"/>
        <w:rPr>
          <w:rFonts w:cs="Arial"/>
          <w:sz w:val="20"/>
          <w:szCs w:val="20"/>
        </w:rPr>
      </w:pP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t>SEGON.- Comunicar el present acord a l’Organisme Autònom Local de Gestió Tributària de la Diputació de Barcelona i al Servei de Rendes i Exaccions de la Corporació.</w:t>
      </w:r>
    </w:p>
    <w:p w:rsidR="000E5967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0E5967" w:rsidRDefault="000E5967" w:rsidP="000E5967">
      <w:pPr>
        <w:spacing w:line="312" w:lineRule="auto"/>
        <w:jc w:val="both"/>
        <w:rPr>
          <w:rFonts w:cs="Arial"/>
          <w:bCs/>
          <w:caps/>
          <w:sz w:val="20"/>
          <w:szCs w:val="20"/>
          <w:u w:val="single"/>
          <w:lang w:val="ca-ES"/>
        </w:rPr>
      </w:pPr>
      <w:r w:rsidRPr="003315EA">
        <w:rPr>
          <w:rFonts w:cs="Arial"/>
          <w:sz w:val="20"/>
          <w:szCs w:val="20"/>
          <w:u w:val="single"/>
          <w:lang w:val="ca-ES"/>
        </w:rPr>
        <w:t xml:space="preserve">6.- </w:t>
      </w:r>
      <w:r>
        <w:rPr>
          <w:rFonts w:eastAsia="Times New Roman" w:cs="Arial"/>
          <w:bCs/>
          <w:caps/>
          <w:sz w:val="20"/>
          <w:szCs w:val="20"/>
          <w:u w:val="single"/>
          <w:lang w:val="ca-ES" w:eastAsia="es-ES"/>
        </w:rPr>
        <w:t>ACORD</w:t>
      </w:r>
      <w:r w:rsidRPr="003315EA">
        <w:rPr>
          <w:rFonts w:eastAsia="Times New Roman" w:cs="Arial"/>
          <w:bCs/>
          <w:caps/>
          <w:sz w:val="20"/>
          <w:szCs w:val="20"/>
          <w:u w:val="single"/>
          <w:lang w:val="ca-ES" w:eastAsia="es-ES"/>
        </w:rPr>
        <w:t xml:space="preserve"> D'ATORGAMENT </w:t>
      </w:r>
      <w:r w:rsidRPr="003315EA">
        <w:rPr>
          <w:rFonts w:cs="Arial"/>
          <w:bCs/>
          <w:caps/>
          <w:sz w:val="20"/>
          <w:szCs w:val="20"/>
          <w:u w:val="single"/>
          <w:lang w:val="ca-ES"/>
        </w:rPr>
        <w:t xml:space="preserve">LLICÈNCIA D’OBRES PER LA </w:t>
      </w:r>
      <w:r w:rsidRPr="003315EA">
        <w:rPr>
          <w:rFonts w:cs="Arial"/>
          <w:caps/>
          <w:sz w:val="20"/>
          <w:szCs w:val="20"/>
          <w:u w:val="single"/>
        </w:rPr>
        <w:t xml:space="preserve">instal·lació solar fotovoltaica per a l’autoconsum </w:t>
      </w:r>
      <w:r w:rsidRPr="003315EA">
        <w:rPr>
          <w:rFonts w:cs="Arial"/>
          <w:bCs/>
          <w:caps/>
          <w:sz w:val="20"/>
          <w:szCs w:val="20"/>
          <w:u w:val="single"/>
          <w:lang w:val="ca-ES"/>
        </w:rPr>
        <w:t>(X2019000184)</w:t>
      </w:r>
    </w:p>
    <w:p w:rsidR="000E5967" w:rsidRDefault="000E5967" w:rsidP="000E5967">
      <w:pPr>
        <w:spacing w:line="312" w:lineRule="auto"/>
        <w:jc w:val="both"/>
        <w:rPr>
          <w:rFonts w:cs="Arial"/>
          <w:bCs/>
          <w:noProof/>
          <w:sz w:val="20"/>
          <w:szCs w:val="20"/>
        </w:rPr>
      </w:pPr>
      <w:r w:rsidRPr="003315EA">
        <w:rPr>
          <w:rFonts w:cs="Arial"/>
          <w:caps/>
          <w:noProof/>
          <w:sz w:val="20"/>
          <w:szCs w:val="20"/>
        </w:rPr>
        <w:t>Atorgar</w:t>
      </w:r>
      <w:r w:rsidRPr="003315EA">
        <w:rPr>
          <w:rFonts w:cs="Arial"/>
          <w:noProof/>
          <w:sz w:val="20"/>
          <w:szCs w:val="20"/>
        </w:rPr>
        <w:t xml:space="preserve"> llicència municipal d’obres, </w:t>
      </w:r>
      <w:r w:rsidRPr="003315EA">
        <w:rPr>
          <w:rFonts w:cs="Arial"/>
          <w:noProof/>
          <w:sz w:val="20"/>
          <w:szCs w:val="20"/>
          <w:lang w:val="ca-ES"/>
        </w:rPr>
        <w:t xml:space="preserve">condicionant </w:t>
      </w:r>
      <w:r w:rsidRPr="003315EA">
        <w:rPr>
          <w:rFonts w:cs="Arial"/>
          <w:sz w:val="20"/>
          <w:szCs w:val="20"/>
          <w:lang w:val="ca-ES"/>
        </w:rPr>
        <w:t>la seva eficàcia, com a requisit formal de validesa, a presentar previ inici de les obres i si resta pendent, el projecte tècnic amb el visat del col·legi professional corresponent i un informe subscrit per la direcció facultativa de les obres sobre l’adequació al projecte autoritzat, a f</w:t>
      </w:r>
      <w:r w:rsidRPr="003315EA">
        <w:rPr>
          <w:rFonts w:cs="Arial"/>
          <w:noProof/>
          <w:sz w:val="20"/>
          <w:szCs w:val="20"/>
        </w:rPr>
        <w:t xml:space="preserve">avor del peticionari que es relaciona seguidament, amb subjecció a </w:t>
      </w:r>
      <w:r w:rsidRPr="003315EA">
        <w:rPr>
          <w:rFonts w:cs="Arial"/>
          <w:bCs/>
          <w:noProof/>
          <w:sz w:val="20"/>
          <w:szCs w:val="20"/>
        </w:rPr>
        <w:t xml:space="preserve">la documentació presentada amb registre d’entrada núm. </w:t>
      </w:r>
      <w:r w:rsidRPr="003315EA">
        <w:rPr>
          <w:rFonts w:cs="Arial"/>
          <w:sz w:val="20"/>
          <w:szCs w:val="20"/>
        </w:rPr>
        <w:t>E2019001134</w:t>
      </w:r>
      <w:r w:rsidRPr="003315EA">
        <w:rPr>
          <w:rFonts w:cs="Arial"/>
          <w:bCs/>
          <w:noProof/>
          <w:sz w:val="20"/>
          <w:szCs w:val="20"/>
        </w:rPr>
        <w:t xml:space="preserve"> de </w:t>
      </w:r>
      <w:r w:rsidRPr="003315EA">
        <w:rPr>
          <w:rFonts w:cs="Arial"/>
          <w:bCs/>
          <w:sz w:val="20"/>
          <w:szCs w:val="20"/>
          <w:lang w:val="ca-ES"/>
        </w:rPr>
        <w:t>18 de juny</w:t>
      </w:r>
      <w:r w:rsidRPr="003315EA">
        <w:rPr>
          <w:rFonts w:cs="Arial"/>
          <w:sz w:val="20"/>
          <w:szCs w:val="20"/>
          <w:lang w:val="ca-ES"/>
        </w:rPr>
        <w:t xml:space="preserve"> de 2019</w:t>
      </w:r>
      <w:r w:rsidRPr="003315EA">
        <w:rPr>
          <w:rFonts w:cs="Arial"/>
          <w:bCs/>
          <w:noProof/>
          <w:sz w:val="20"/>
          <w:szCs w:val="20"/>
        </w:rPr>
        <w:t>, i a les condicions d’aplicació generals i particulars que consten a  l’informe del tècnic municipal</w:t>
      </w:r>
      <w:r>
        <w:rPr>
          <w:rFonts w:cs="Arial"/>
          <w:bCs/>
          <w:noProof/>
          <w:sz w:val="20"/>
          <w:szCs w:val="20"/>
        </w:rPr>
        <w:t>.</w:t>
      </w:r>
    </w:p>
    <w:p w:rsidR="000E5967" w:rsidRDefault="000E5967" w:rsidP="000E5967">
      <w:pPr>
        <w:spacing w:line="312" w:lineRule="auto"/>
        <w:jc w:val="both"/>
        <w:rPr>
          <w:rFonts w:cs="Arial"/>
          <w:bCs/>
          <w:noProof/>
          <w:sz w:val="20"/>
          <w:szCs w:val="20"/>
        </w:rPr>
      </w:pP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u w:val="single"/>
          <w:lang w:val="ca-ES"/>
        </w:rPr>
      </w:pPr>
      <w:r w:rsidRPr="003315EA">
        <w:rPr>
          <w:rFonts w:cs="Arial"/>
          <w:bCs/>
          <w:caps/>
          <w:sz w:val="20"/>
          <w:szCs w:val="20"/>
          <w:u w:val="single"/>
          <w:lang w:val="ca-ES"/>
        </w:rPr>
        <w:t xml:space="preserve">7.-   </w:t>
      </w:r>
      <w:r w:rsidRPr="003315EA">
        <w:rPr>
          <w:rFonts w:cs="Arial"/>
          <w:sz w:val="20"/>
          <w:szCs w:val="20"/>
          <w:u w:val="single"/>
          <w:lang w:val="ca-ES"/>
        </w:rPr>
        <w:t>RÈGIM DE LLICÈNCIES PER COMUNICACIÓ PRÈVIA (X2019000302)</w:t>
      </w:r>
    </w:p>
    <w:p w:rsidR="000E5967" w:rsidRPr="003315EA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  <w:r w:rsidRPr="003315EA">
        <w:rPr>
          <w:rFonts w:cs="Arial"/>
          <w:sz w:val="20"/>
          <w:szCs w:val="20"/>
          <w:lang w:val="ca-ES"/>
        </w:rPr>
        <w:lastRenderedPageBreak/>
        <w:t>COMUNICAR l'assabentat de les comunicacions prèvies d'obres, i l'aprovació de la liquidació de l'impost de construccions, instal·lacions i obres i de la taxa per llicències urbanístiques, dels següents expedients :</w:t>
      </w:r>
    </w:p>
    <w:p w:rsidR="000E5967" w:rsidRPr="003315EA" w:rsidRDefault="000E5967" w:rsidP="000E5967">
      <w:pPr>
        <w:pStyle w:val="Senseespaiat"/>
        <w:spacing w:line="312" w:lineRule="auto"/>
        <w:jc w:val="both"/>
        <w:rPr>
          <w:rFonts w:cs="Arial"/>
          <w:sz w:val="20"/>
          <w:szCs w:val="20"/>
        </w:rPr>
      </w:pPr>
    </w:p>
    <w:p w:rsidR="000E5967" w:rsidRPr="00CB7A78" w:rsidRDefault="000E5967" w:rsidP="000E5967">
      <w:pPr>
        <w:pStyle w:val="Senseespaiat"/>
        <w:spacing w:line="312" w:lineRule="auto"/>
        <w:ind w:firstLine="708"/>
        <w:jc w:val="both"/>
        <w:rPr>
          <w:rFonts w:cs="Arial"/>
          <w:sz w:val="18"/>
          <w:szCs w:val="18"/>
        </w:rPr>
      </w:pPr>
      <w:r w:rsidRPr="00CB7A78">
        <w:rPr>
          <w:rFonts w:cs="Arial"/>
          <w:sz w:val="18"/>
          <w:szCs w:val="18"/>
        </w:rPr>
        <w:t xml:space="preserve">NÚMERO </w:t>
      </w:r>
      <w:r w:rsidRPr="00CB7A78">
        <w:rPr>
          <w:rFonts w:cs="Arial"/>
          <w:sz w:val="18"/>
          <w:szCs w:val="18"/>
        </w:rPr>
        <w:tab/>
      </w:r>
    </w:p>
    <w:p w:rsidR="000E5967" w:rsidRPr="00CB7A78" w:rsidRDefault="000E5967" w:rsidP="000E5967">
      <w:pPr>
        <w:pStyle w:val="Senseespaiat"/>
        <w:spacing w:line="312" w:lineRule="auto"/>
        <w:ind w:firstLine="708"/>
        <w:jc w:val="both"/>
        <w:rPr>
          <w:rFonts w:cs="Arial"/>
          <w:sz w:val="18"/>
          <w:szCs w:val="18"/>
          <w:u w:val="single"/>
        </w:rPr>
      </w:pPr>
      <w:r w:rsidRPr="00CB7A78">
        <w:rPr>
          <w:rFonts w:cs="Arial"/>
          <w:sz w:val="18"/>
          <w:szCs w:val="18"/>
          <w:u w:val="single"/>
        </w:rPr>
        <w:t>EXPEDIENT</w:t>
      </w:r>
      <w:r w:rsidRPr="00CB7A78">
        <w:rPr>
          <w:rFonts w:cs="Arial"/>
          <w:sz w:val="18"/>
          <w:szCs w:val="18"/>
          <w:u w:val="single"/>
        </w:rPr>
        <w:tab/>
      </w:r>
      <w:r w:rsidRPr="00CB7A78">
        <w:rPr>
          <w:rFonts w:cs="Arial"/>
          <w:sz w:val="18"/>
          <w:szCs w:val="18"/>
          <w:u w:val="single"/>
        </w:rPr>
        <w:tab/>
      </w:r>
      <w:r w:rsidRPr="00CB7A78">
        <w:rPr>
          <w:rFonts w:cs="Arial"/>
          <w:sz w:val="18"/>
          <w:szCs w:val="18"/>
          <w:u w:val="single"/>
        </w:rPr>
        <w:tab/>
        <w:t xml:space="preserve">               LIQUIDACIÓ</w:t>
      </w:r>
    </w:p>
    <w:p w:rsidR="000E5967" w:rsidRPr="00CB7A78" w:rsidRDefault="000E5967" w:rsidP="000E5967">
      <w:pPr>
        <w:spacing w:line="312" w:lineRule="auto"/>
        <w:jc w:val="both"/>
        <w:rPr>
          <w:rFonts w:cs="Arial"/>
          <w:sz w:val="18"/>
          <w:szCs w:val="18"/>
          <w:lang w:val="ca-ES"/>
        </w:rPr>
      </w:pPr>
    </w:p>
    <w:p w:rsidR="000E5967" w:rsidRPr="00CB7A78" w:rsidRDefault="000E5967" w:rsidP="000E5967">
      <w:pPr>
        <w:spacing w:line="312" w:lineRule="auto"/>
        <w:ind w:firstLine="708"/>
        <w:jc w:val="both"/>
        <w:rPr>
          <w:rFonts w:cs="Arial"/>
          <w:sz w:val="18"/>
          <w:szCs w:val="18"/>
          <w:lang w:val="ca-ES"/>
        </w:rPr>
      </w:pPr>
      <w:r w:rsidRPr="00CB7A78">
        <w:rPr>
          <w:rFonts w:cs="Arial"/>
          <w:sz w:val="18"/>
          <w:szCs w:val="18"/>
          <w:lang w:val="ca-ES"/>
        </w:rPr>
        <w:t>X2019000302</w:t>
      </w:r>
      <w:r w:rsidRPr="00CB7A78">
        <w:rPr>
          <w:rFonts w:cs="Arial"/>
          <w:sz w:val="18"/>
          <w:szCs w:val="18"/>
          <w:lang w:val="ca-ES"/>
        </w:rPr>
        <w:tab/>
        <w:t xml:space="preserve">   </w:t>
      </w:r>
      <w:r w:rsidRPr="00CB7A78">
        <w:rPr>
          <w:rFonts w:eastAsia="Arial Unicode MS" w:cs="Arial"/>
          <w:color w:val="000000"/>
          <w:sz w:val="18"/>
          <w:szCs w:val="18"/>
        </w:rPr>
        <w:t xml:space="preserve"> </w:t>
      </w:r>
      <w:r w:rsidRPr="00CB7A78">
        <w:rPr>
          <w:rFonts w:cs="Arial"/>
          <w:sz w:val="18"/>
          <w:szCs w:val="18"/>
          <w:lang w:val="ca-ES"/>
        </w:rPr>
        <w:tab/>
        <w:t xml:space="preserve">                 </w:t>
      </w:r>
      <w:r w:rsidRPr="00CB7A78">
        <w:rPr>
          <w:rFonts w:cs="Arial"/>
          <w:sz w:val="18"/>
          <w:szCs w:val="18"/>
          <w:lang w:val="ca-ES"/>
        </w:rPr>
        <w:tab/>
        <w:t xml:space="preserve">  2.887,50 €</w:t>
      </w:r>
    </w:p>
    <w:p w:rsidR="000E5967" w:rsidRPr="00CB7A78" w:rsidRDefault="000E5967" w:rsidP="000E5967">
      <w:pPr>
        <w:spacing w:line="312" w:lineRule="auto"/>
        <w:ind w:firstLine="708"/>
        <w:jc w:val="both"/>
        <w:rPr>
          <w:rFonts w:cs="Arial"/>
          <w:sz w:val="18"/>
          <w:szCs w:val="18"/>
          <w:lang w:val="ca-ES"/>
        </w:rPr>
      </w:pPr>
      <w:r w:rsidRPr="00CB7A78">
        <w:rPr>
          <w:rFonts w:cs="Arial"/>
          <w:sz w:val="18"/>
          <w:szCs w:val="18"/>
          <w:lang w:val="ca-ES"/>
        </w:rPr>
        <w:t>X2019000302</w:t>
      </w:r>
      <w:r w:rsidRPr="00CB7A78">
        <w:rPr>
          <w:rFonts w:cs="Arial"/>
          <w:sz w:val="18"/>
          <w:szCs w:val="18"/>
          <w:lang w:val="ca-ES"/>
        </w:rPr>
        <w:tab/>
        <w:t xml:space="preserve">   </w:t>
      </w:r>
      <w:r w:rsidRPr="00CB7A78">
        <w:rPr>
          <w:rFonts w:eastAsia="Arial Unicode MS" w:cs="Arial"/>
          <w:color w:val="000000"/>
          <w:sz w:val="18"/>
          <w:szCs w:val="18"/>
        </w:rPr>
        <w:t xml:space="preserve"> </w:t>
      </w:r>
      <w:r w:rsidRPr="00CB7A78">
        <w:rPr>
          <w:rFonts w:cs="Arial"/>
          <w:sz w:val="18"/>
          <w:szCs w:val="18"/>
          <w:lang w:val="ca-ES"/>
        </w:rPr>
        <w:tab/>
        <w:t xml:space="preserve">                     </w:t>
      </w:r>
      <w:r w:rsidRPr="00CB7A78">
        <w:rPr>
          <w:rFonts w:cs="Arial"/>
          <w:sz w:val="18"/>
          <w:szCs w:val="18"/>
          <w:lang w:val="ca-ES"/>
        </w:rPr>
        <w:tab/>
        <w:t xml:space="preserve"> 150,00 € (aval)</w:t>
      </w:r>
    </w:p>
    <w:p w:rsidR="000E5967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CB7A78" w:rsidRPr="003315EA" w:rsidRDefault="00CB7A78" w:rsidP="00CB7A78">
      <w:pPr>
        <w:pStyle w:val="Default"/>
        <w:spacing w:line="312" w:lineRule="auto"/>
        <w:jc w:val="both"/>
        <w:rPr>
          <w:bCs/>
          <w:caps/>
          <w:sz w:val="20"/>
          <w:szCs w:val="20"/>
          <w:u w:val="single"/>
        </w:rPr>
      </w:pPr>
      <w:r w:rsidRPr="003315EA">
        <w:rPr>
          <w:rFonts w:eastAsia="Times New Roman"/>
          <w:bCs/>
          <w:caps/>
          <w:sz w:val="20"/>
          <w:szCs w:val="20"/>
          <w:u w:val="single"/>
          <w:lang w:eastAsia="es-ES"/>
        </w:rPr>
        <w:t xml:space="preserve">8.- </w:t>
      </w:r>
      <w:r w:rsidRPr="003315EA">
        <w:rPr>
          <w:caps/>
          <w:sz w:val="20"/>
          <w:szCs w:val="20"/>
          <w:u w:val="single"/>
        </w:rPr>
        <w:t xml:space="preserve">ACORD PER L’ADJUDICACIÓ DEL CONTRACTE D’OBRES d’arranjament i legalització urgent dels quadres d’enllumenat públic a Sant Quirze Safaja </w:t>
      </w:r>
      <w:r w:rsidRPr="003315EA">
        <w:rPr>
          <w:bCs/>
          <w:caps/>
          <w:sz w:val="20"/>
          <w:szCs w:val="20"/>
          <w:u w:val="single"/>
        </w:rPr>
        <w:t>(x2019000247)</w:t>
      </w:r>
    </w:p>
    <w:p w:rsidR="00CB7A78" w:rsidRDefault="00CB7A78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CB7A78" w:rsidRPr="003315EA" w:rsidRDefault="00CB7A78" w:rsidP="00CB7A78">
      <w:pPr>
        <w:spacing w:line="312" w:lineRule="auto"/>
        <w:jc w:val="both"/>
        <w:rPr>
          <w:rFonts w:cs="Arial"/>
          <w:color w:val="000000"/>
          <w:sz w:val="20"/>
          <w:szCs w:val="20"/>
          <w:lang w:val="ca-ES"/>
        </w:rPr>
      </w:pPr>
      <w:r w:rsidRPr="003315EA">
        <w:rPr>
          <w:rFonts w:cs="Arial"/>
          <w:caps/>
          <w:color w:val="000000"/>
          <w:sz w:val="20"/>
          <w:szCs w:val="20"/>
          <w:lang w:val="ca-ES"/>
        </w:rPr>
        <w:t>Adjudicar</w:t>
      </w:r>
      <w:r w:rsidRPr="003315EA">
        <w:rPr>
          <w:rFonts w:cs="Arial"/>
          <w:color w:val="000000"/>
          <w:sz w:val="20"/>
          <w:szCs w:val="20"/>
          <w:lang w:val="ca-ES"/>
        </w:rPr>
        <w:t xml:space="preserve"> el contracte menor de l’obra d’arranjament i legalització urgent dels quadres d’enllumenat públic a Sant Quirze Safaja a l’empresa </w:t>
      </w:r>
      <w:r w:rsidRPr="003315EA">
        <w:rPr>
          <w:rFonts w:cs="Arial"/>
          <w:sz w:val="20"/>
          <w:szCs w:val="20"/>
          <w:lang w:val="ca-ES"/>
        </w:rPr>
        <w:t xml:space="preserve">JOAN VALLDEORIOLA MAS per un import de </w:t>
      </w:r>
      <w:r w:rsidRPr="003315EA">
        <w:rPr>
          <w:rFonts w:cs="Arial"/>
          <w:b/>
          <w:sz w:val="20"/>
          <w:szCs w:val="20"/>
          <w:lang w:val="ca-ES"/>
        </w:rPr>
        <w:t xml:space="preserve">dotze mil cinc-cents nou euros amb seixanta-quatre cèntims 12.509,64 € </w:t>
      </w:r>
      <w:r w:rsidRPr="003315EA">
        <w:rPr>
          <w:rFonts w:cs="Arial"/>
          <w:sz w:val="20"/>
          <w:szCs w:val="20"/>
          <w:lang w:val="ca-ES"/>
        </w:rPr>
        <w:t xml:space="preserve">més </w:t>
      </w:r>
      <w:r w:rsidRPr="003315EA">
        <w:rPr>
          <w:rFonts w:cs="Arial"/>
          <w:b/>
          <w:sz w:val="20"/>
          <w:szCs w:val="20"/>
          <w:lang w:val="ca-ES"/>
        </w:rPr>
        <w:t>dos mil sis cents vint-i-set euros amb dos cèntims</w:t>
      </w:r>
      <w:r w:rsidRPr="003315EA">
        <w:rPr>
          <w:rFonts w:cs="Arial"/>
          <w:sz w:val="20"/>
          <w:szCs w:val="20"/>
          <w:lang w:val="ca-ES"/>
        </w:rPr>
        <w:t xml:space="preserve"> </w:t>
      </w:r>
      <w:r w:rsidRPr="003315EA">
        <w:rPr>
          <w:rFonts w:cs="Arial"/>
          <w:b/>
          <w:sz w:val="20"/>
          <w:szCs w:val="20"/>
          <w:lang w:val="ca-ES"/>
        </w:rPr>
        <w:t xml:space="preserve">2.627,02 € </w:t>
      </w:r>
      <w:r w:rsidRPr="003315EA">
        <w:rPr>
          <w:rFonts w:cs="Arial"/>
          <w:sz w:val="20"/>
          <w:szCs w:val="20"/>
          <w:lang w:val="ca-ES" w:eastAsia="ca-ES"/>
        </w:rPr>
        <w:t xml:space="preserve">en concepte </w:t>
      </w:r>
      <w:r w:rsidRPr="003315EA">
        <w:rPr>
          <w:rFonts w:cs="Arial"/>
          <w:b/>
          <w:bCs/>
          <w:sz w:val="20"/>
          <w:szCs w:val="20"/>
          <w:lang w:val="ca-ES" w:eastAsia="ca-ES"/>
        </w:rPr>
        <w:t xml:space="preserve">del 21% d’IVA </w:t>
      </w:r>
      <w:r w:rsidRPr="003315EA">
        <w:rPr>
          <w:rFonts w:cs="Arial"/>
          <w:color w:val="000000"/>
          <w:sz w:val="20"/>
          <w:szCs w:val="20"/>
          <w:lang w:val="ca-ES"/>
        </w:rPr>
        <w:t>i amb finalització dels treballs amb un període de sis setmanes.</w:t>
      </w:r>
    </w:p>
    <w:p w:rsidR="00CB7A78" w:rsidRDefault="00CB7A78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CB7A78" w:rsidRPr="00CB7A78" w:rsidRDefault="00CB7A78" w:rsidP="00CB7A78">
      <w:pPr>
        <w:pStyle w:val="Default"/>
        <w:spacing w:line="312" w:lineRule="auto"/>
        <w:jc w:val="both"/>
        <w:rPr>
          <w:bCs/>
          <w:caps/>
          <w:sz w:val="20"/>
          <w:szCs w:val="20"/>
          <w:u w:val="single"/>
        </w:rPr>
      </w:pPr>
      <w:r w:rsidRPr="00CB7A78">
        <w:rPr>
          <w:bCs/>
          <w:caps/>
          <w:sz w:val="20"/>
          <w:szCs w:val="20"/>
          <w:u w:val="single"/>
        </w:rPr>
        <w:t xml:space="preserve">9.- </w:t>
      </w:r>
      <w:r w:rsidRPr="00CB7A78">
        <w:rPr>
          <w:caps/>
          <w:sz w:val="20"/>
          <w:szCs w:val="20"/>
          <w:u w:val="single"/>
        </w:rPr>
        <w:t xml:space="preserve">ACORD PER L’ADJUDICACIÓ DEL CONTRACTE del servei </w:t>
      </w:r>
      <w:r w:rsidRPr="00CB7A78">
        <w:rPr>
          <w:bCs/>
          <w:caps/>
          <w:sz w:val="20"/>
          <w:szCs w:val="20"/>
          <w:u w:val="single"/>
        </w:rPr>
        <w:t>de neteja de les parcel·les municipals de pinars del badó a Sant Quirze Safaja (x2019000258)</w:t>
      </w:r>
    </w:p>
    <w:p w:rsidR="00CB7A78" w:rsidRDefault="00CB7A78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CB7A78" w:rsidRDefault="00CB7A78" w:rsidP="000E5967">
      <w:pPr>
        <w:spacing w:line="312" w:lineRule="auto"/>
        <w:jc w:val="both"/>
        <w:rPr>
          <w:rFonts w:cs="Arial"/>
          <w:color w:val="000000"/>
          <w:sz w:val="20"/>
          <w:szCs w:val="20"/>
          <w:lang w:val="ca-ES"/>
        </w:rPr>
      </w:pPr>
      <w:r w:rsidRPr="003315EA">
        <w:rPr>
          <w:rFonts w:cs="Arial"/>
          <w:caps/>
          <w:color w:val="000000"/>
          <w:sz w:val="20"/>
          <w:szCs w:val="20"/>
          <w:lang w:val="ca-ES"/>
        </w:rPr>
        <w:t>Adjudicar</w:t>
      </w:r>
      <w:r w:rsidRPr="003315EA">
        <w:rPr>
          <w:rFonts w:cs="Arial"/>
          <w:color w:val="000000"/>
          <w:sz w:val="20"/>
          <w:szCs w:val="20"/>
          <w:lang w:val="ca-ES"/>
        </w:rPr>
        <w:t xml:space="preserve"> el contracte menor del servei de </w:t>
      </w:r>
      <w:r w:rsidRPr="003315EA">
        <w:rPr>
          <w:rFonts w:cs="Arial"/>
          <w:sz w:val="20"/>
          <w:szCs w:val="20"/>
          <w:lang w:val="ca-ES"/>
        </w:rPr>
        <w:t>neteja de les parcel·les municipals de Pinars del Badó</w:t>
      </w:r>
      <w:r w:rsidRPr="003315EA">
        <w:rPr>
          <w:rFonts w:cs="Arial"/>
          <w:color w:val="000000"/>
          <w:sz w:val="20"/>
          <w:szCs w:val="20"/>
          <w:lang w:val="ca-ES"/>
        </w:rPr>
        <w:t xml:space="preserve"> de Sant Quirze Safaja a l’empresa </w:t>
      </w:r>
      <w:r w:rsidRPr="003315EA">
        <w:rPr>
          <w:rFonts w:cs="Arial"/>
          <w:sz w:val="20"/>
          <w:szCs w:val="20"/>
          <w:lang w:val="ca-ES"/>
        </w:rPr>
        <w:t>SERVEIS FORESTALS DEL MOIANES SCP</w:t>
      </w:r>
      <w:r w:rsidRPr="003315EA">
        <w:rPr>
          <w:rFonts w:cs="Arial"/>
          <w:bCs/>
          <w:caps/>
          <w:sz w:val="20"/>
          <w:szCs w:val="20"/>
        </w:rPr>
        <w:t xml:space="preserve"> </w:t>
      </w:r>
      <w:r w:rsidRPr="003315EA">
        <w:rPr>
          <w:rFonts w:cs="Arial"/>
          <w:sz w:val="20"/>
          <w:szCs w:val="20"/>
          <w:lang w:val="ca-ES"/>
        </w:rPr>
        <w:t xml:space="preserve">per un import de </w:t>
      </w:r>
      <w:r w:rsidRPr="003315EA">
        <w:rPr>
          <w:rFonts w:cs="Arial"/>
          <w:b/>
          <w:sz w:val="20"/>
          <w:szCs w:val="20"/>
          <w:lang w:val="ca-ES"/>
        </w:rPr>
        <w:t>cinc mil sis-cents set euros</w:t>
      </w:r>
      <w:r w:rsidRPr="003315EA">
        <w:rPr>
          <w:rFonts w:cs="Arial"/>
          <w:sz w:val="20"/>
          <w:szCs w:val="20"/>
          <w:lang w:val="ca-ES"/>
        </w:rPr>
        <w:t xml:space="preserve"> amb seixanta cèntims </w:t>
      </w:r>
      <w:r w:rsidRPr="003315EA">
        <w:rPr>
          <w:rFonts w:cs="Arial"/>
          <w:b/>
          <w:bCs/>
          <w:sz w:val="20"/>
          <w:szCs w:val="20"/>
          <w:lang w:val="ca-ES" w:eastAsia="ca-ES"/>
        </w:rPr>
        <w:t xml:space="preserve">5.607,60 € </w:t>
      </w:r>
      <w:r w:rsidRPr="003315EA">
        <w:rPr>
          <w:rFonts w:cs="Arial"/>
          <w:sz w:val="20"/>
          <w:szCs w:val="20"/>
          <w:lang w:val="ca-ES" w:eastAsia="ca-ES"/>
        </w:rPr>
        <w:t xml:space="preserve">més </w:t>
      </w:r>
      <w:r w:rsidRPr="003315EA">
        <w:rPr>
          <w:rFonts w:cs="Arial"/>
          <w:b/>
          <w:sz w:val="20"/>
          <w:szCs w:val="20"/>
          <w:lang w:val="ca-ES" w:eastAsia="ca-ES"/>
        </w:rPr>
        <w:t>mil cent setanta-set euros amb seixanta cèntims 1.177,60</w:t>
      </w:r>
      <w:r w:rsidRPr="003315EA">
        <w:rPr>
          <w:rFonts w:cs="Arial"/>
          <w:b/>
          <w:bCs/>
          <w:sz w:val="20"/>
          <w:szCs w:val="20"/>
          <w:lang w:val="ca-ES" w:eastAsia="ca-ES"/>
        </w:rPr>
        <w:t xml:space="preserve"> € </w:t>
      </w:r>
      <w:r w:rsidRPr="003315EA">
        <w:rPr>
          <w:rFonts w:cs="Arial"/>
          <w:sz w:val="20"/>
          <w:szCs w:val="20"/>
          <w:lang w:val="ca-ES" w:eastAsia="ca-ES"/>
        </w:rPr>
        <w:t xml:space="preserve">en concepte </w:t>
      </w:r>
      <w:r w:rsidRPr="003315EA">
        <w:rPr>
          <w:rFonts w:cs="Arial"/>
          <w:b/>
          <w:bCs/>
          <w:sz w:val="20"/>
          <w:szCs w:val="20"/>
          <w:lang w:val="ca-ES" w:eastAsia="ca-ES"/>
        </w:rPr>
        <w:t xml:space="preserve">del 21% d’IVA </w:t>
      </w:r>
      <w:r w:rsidRPr="003315EA">
        <w:rPr>
          <w:rFonts w:cs="Arial"/>
          <w:color w:val="000000"/>
          <w:sz w:val="20"/>
          <w:szCs w:val="20"/>
          <w:lang w:val="ca-ES"/>
        </w:rPr>
        <w:t>i amb finalització dels treballs amb un període de dos mesos, a comptar des de la data de signatura de l’acta d’inici dels treballs</w:t>
      </w:r>
      <w:r>
        <w:rPr>
          <w:rFonts w:cs="Arial"/>
          <w:color w:val="000000"/>
          <w:sz w:val="20"/>
          <w:szCs w:val="20"/>
          <w:lang w:val="ca-ES"/>
        </w:rPr>
        <w:t>.</w:t>
      </w:r>
    </w:p>
    <w:p w:rsidR="00CB7A78" w:rsidRDefault="00CB7A78" w:rsidP="000E5967">
      <w:pPr>
        <w:spacing w:line="312" w:lineRule="auto"/>
        <w:jc w:val="both"/>
        <w:rPr>
          <w:rFonts w:cs="Arial"/>
          <w:color w:val="000000"/>
          <w:sz w:val="20"/>
          <w:szCs w:val="20"/>
          <w:lang w:val="ca-ES"/>
        </w:rPr>
      </w:pPr>
    </w:p>
    <w:p w:rsidR="00CB7A78" w:rsidRPr="003315EA" w:rsidRDefault="00CB7A78" w:rsidP="00CB7A78">
      <w:pPr>
        <w:spacing w:line="312" w:lineRule="auto"/>
        <w:jc w:val="both"/>
        <w:rPr>
          <w:rFonts w:cs="Arial"/>
          <w:bCs/>
          <w:caps/>
          <w:sz w:val="20"/>
          <w:szCs w:val="20"/>
          <w:u w:val="single"/>
        </w:rPr>
      </w:pPr>
      <w:r w:rsidRPr="003315EA">
        <w:rPr>
          <w:rFonts w:cs="Arial"/>
          <w:bCs/>
          <w:caps/>
          <w:sz w:val="20"/>
          <w:szCs w:val="20"/>
          <w:u w:val="single"/>
        </w:rPr>
        <w:t xml:space="preserve">10.- </w:t>
      </w:r>
      <w:r w:rsidRPr="003315EA">
        <w:rPr>
          <w:rFonts w:cs="Arial"/>
          <w:caps/>
          <w:sz w:val="20"/>
          <w:szCs w:val="20"/>
          <w:u w:val="single"/>
        </w:rPr>
        <w:t xml:space="preserve">ACORD PER L’ADJUDICACIÓ DEL CONTRACTE del servei </w:t>
      </w:r>
      <w:r w:rsidRPr="003315EA">
        <w:rPr>
          <w:rFonts w:cs="Arial"/>
          <w:bCs/>
          <w:caps/>
          <w:sz w:val="20"/>
          <w:szCs w:val="20"/>
          <w:u w:val="single"/>
        </w:rPr>
        <w:t>de DIRECCIÓ D’EXECUCIÓ DE L’OBRA de neteja de les parcel·les municipals de pinars del badó a Sant Quirze Safaja (x2019000258)</w:t>
      </w:r>
    </w:p>
    <w:p w:rsidR="00CB7A78" w:rsidRDefault="00CB7A78" w:rsidP="00CB7A78">
      <w:pPr>
        <w:spacing w:line="312" w:lineRule="auto"/>
        <w:jc w:val="both"/>
        <w:rPr>
          <w:rFonts w:cs="Arial"/>
          <w:caps/>
          <w:color w:val="000000"/>
          <w:sz w:val="20"/>
          <w:lang w:val="ca-ES"/>
        </w:rPr>
      </w:pPr>
    </w:p>
    <w:p w:rsidR="00CB7A78" w:rsidRDefault="00CB7A78" w:rsidP="00CB7A78">
      <w:pPr>
        <w:spacing w:line="312" w:lineRule="auto"/>
        <w:jc w:val="both"/>
        <w:rPr>
          <w:rFonts w:cs="Arial"/>
          <w:color w:val="000000"/>
          <w:sz w:val="20"/>
          <w:lang w:val="ca-ES"/>
        </w:rPr>
      </w:pPr>
      <w:r w:rsidRPr="007F4435">
        <w:rPr>
          <w:rFonts w:cs="Arial"/>
          <w:caps/>
          <w:color w:val="000000"/>
          <w:sz w:val="20"/>
          <w:lang w:val="ca-ES"/>
        </w:rPr>
        <w:t>Adjudicar</w:t>
      </w:r>
      <w:r w:rsidRPr="007F4435">
        <w:rPr>
          <w:rFonts w:cs="Arial"/>
          <w:color w:val="000000"/>
          <w:sz w:val="20"/>
          <w:lang w:val="ca-ES"/>
        </w:rPr>
        <w:t xml:space="preserve"> el contracte menor de serveis de direcció d’execució de l’obra de </w:t>
      </w:r>
      <w:r w:rsidRPr="007F4435">
        <w:rPr>
          <w:rFonts w:cs="Arial"/>
          <w:sz w:val="20"/>
          <w:szCs w:val="20"/>
          <w:lang w:val="ca-ES"/>
        </w:rPr>
        <w:t>neteja d</w:t>
      </w:r>
      <w:r w:rsidRPr="007F4435">
        <w:rPr>
          <w:rFonts w:cs="Arial"/>
          <w:sz w:val="20"/>
          <w:lang w:val="ca-ES"/>
        </w:rPr>
        <w:t>e les parcel·les municipals de Pinars del Badó</w:t>
      </w:r>
      <w:r w:rsidRPr="007F4435">
        <w:rPr>
          <w:rFonts w:cs="Arial"/>
          <w:color w:val="000000"/>
          <w:sz w:val="20"/>
          <w:lang w:val="ca-ES"/>
        </w:rPr>
        <w:t xml:space="preserve"> de Sant Quirze Safaja a l’empresa </w:t>
      </w:r>
      <w:r w:rsidRPr="007F4435">
        <w:rPr>
          <w:rFonts w:cs="Arial"/>
          <w:sz w:val="20"/>
          <w:szCs w:val="20"/>
          <w:lang w:val="ca-ES"/>
        </w:rPr>
        <w:t xml:space="preserve">APEX FORESTAL </w:t>
      </w:r>
      <w:r w:rsidRPr="007F4435">
        <w:rPr>
          <w:rFonts w:cs="Arial"/>
          <w:sz w:val="20"/>
          <w:szCs w:val="20"/>
          <w:lang w:val="ca-ES"/>
        </w:rPr>
        <w:lastRenderedPageBreak/>
        <w:t xml:space="preserve">i AMBIENTAL SCP per un import de </w:t>
      </w:r>
      <w:r w:rsidRPr="007F4435">
        <w:rPr>
          <w:rFonts w:cs="Arial"/>
          <w:b/>
          <w:sz w:val="20"/>
          <w:szCs w:val="20"/>
          <w:lang w:val="ca-ES"/>
        </w:rPr>
        <w:t xml:space="preserve">mil cinquanta euros 1.050,00 € </w:t>
      </w:r>
      <w:r w:rsidRPr="007F4435">
        <w:rPr>
          <w:rFonts w:cs="Arial"/>
          <w:sz w:val="20"/>
          <w:szCs w:val="20"/>
          <w:lang w:val="ca-ES"/>
        </w:rPr>
        <w:t xml:space="preserve">més </w:t>
      </w:r>
      <w:r w:rsidRPr="007F4435">
        <w:rPr>
          <w:rFonts w:cs="Arial"/>
          <w:b/>
          <w:sz w:val="20"/>
          <w:szCs w:val="20"/>
          <w:lang w:val="ca-ES"/>
        </w:rPr>
        <w:t>dos-cents vint euros amb cinquanta cèntims 220,50 €</w:t>
      </w:r>
      <w:r w:rsidRPr="007F4435">
        <w:rPr>
          <w:rFonts w:cs="Arial"/>
          <w:sz w:val="20"/>
          <w:szCs w:val="20"/>
          <w:lang w:val="ca-ES"/>
        </w:rPr>
        <w:t xml:space="preserve"> </w:t>
      </w:r>
      <w:r w:rsidRPr="007F4435">
        <w:rPr>
          <w:rFonts w:cs="Arial"/>
          <w:sz w:val="20"/>
          <w:szCs w:val="20"/>
          <w:lang w:val="ca-ES" w:eastAsia="ca-ES"/>
        </w:rPr>
        <w:t xml:space="preserve">en concepte </w:t>
      </w:r>
      <w:r w:rsidRPr="007F4435">
        <w:rPr>
          <w:rFonts w:cs="Arial"/>
          <w:b/>
          <w:bCs/>
          <w:sz w:val="20"/>
          <w:szCs w:val="20"/>
          <w:lang w:val="ca-ES" w:eastAsia="ca-ES"/>
        </w:rPr>
        <w:t xml:space="preserve">del 21% d’IVA </w:t>
      </w:r>
      <w:r w:rsidRPr="007F4435">
        <w:rPr>
          <w:rFonts w:cs="Arial"/>
          <w:color w:val="000000"/>
          <w:sz w:val="20"/>
          <w:lang w:val="ca-ES"/>
        </w:rPr>
        <w:t>i amb finalització dels treballs amb un període de dos mesos, a comptar des de la data de signatura de l’acta d’inici dels treballs.</w:t>
      </w:r>
    </w:p>
    <w:p w:rsidR="00CB7A78" w:rsidRDefault="00CB7A78" w:rsidP="00CB7A78">
      <w:pPr>
        <w:spacing w:line="312" w:lineRule="auto"/>
        <w:jc w:val="both"/>
        <w:rPr>
          <w:rFonts w:cs="Arial"/>
          <w:color w:val="000000"/>
          <w:sz w:val="20"/>
          <w:lang w:val="ca-ES"/>
        </w:rPr>
      </w:pPr>
    </w:p>
    <w:p w:rsidR="00CB7A78" w:rsidRPr="00C92EE6" w:rsidRDefault="00CB7A78" w:rsidP="00CB7A78">
      <w:pPr>
        <w:spacing w:after="0" w:line="312" w:lineRule="auto"/>
        <w:jc w:val="both"/>
        <w:rPr>
          <w:rFonts w:eastAsia="Times New Roman" w:cs="Arial"/>
          <w:noProof/>
          <w:sz w:val="20"/>
          <w:szCs w:val="20"/>
          <w:lang w:val="ca-ES" w:eastAsia="es-ES"/>
        </w:rPr>
      </w:pPr>
      <w:r w:rsidRPr="00C92EE6">
        <w:rPr>
          <w:rFonts w:eastAsia="Times New Roman" w:cs="Arial"/>
          <w:noProof/>
          <w:sz w:val="20"/>
          <w:szCs w:val="20"/>
          <w:lang w:val="ca-ES" w:eastAsia="es-ES"/>
        </w:rPr>
        <w:t xml:space="preserve">I no havent-hi més assumptes a tractar, la Sra. Presidenta dóna per acabada la sessió essent les </w:t>
      </w:r>
      <w:r>
        <w:rPr>
          <w:rFonts w:cs="Arial"/>
          <w:sz w:val="20"/>
          <w:szCs w:val="20"/>
          <w:lang w:val="ca-ES"/>
        </w:rPr>
        <w:t xml:space="preserve">catorze </w:t>
      </w:r>
      <w:r w:rsidRPr="00C92EE6">
        <w:rPr>
          <w:rFonts w:cs="Arial"/>
          <w:sz w:val="20"/>
          <w:szCs w:val="20"/>
          <w:lang w:val="ca-ES"/>
        </w:rPr>
        <w:t xml:space="preserve">hores i </w:t>
      </w:r>
      <w:r>
        <w:rPr>
          <w:rFonts w:cs="Arial"/>
          <w:sz w:val="20"/>
          <w:szCs w:val="20"/>
          <w:lang w:val="ca-ES"/>
        </w:rPr>
        <w:t>vint-i-vuit</w:t>
      </w:r>
      <w:r w:rsidRPr="00C92EE6">
        <w:rPr>
          <w:rFonts w:cs="Arial"/>
          <w:sz w:val="20"/>
          <w:szCs w:val="20"/>
          <w:lang w:val="ca-ES"/>
        </w:rPr>
        <w:t xml:space="preserve"> minuts </w:t>
      </w:r>
      <w:r w:rsidRPr="00C92EE6">
        <w:rPr>
          <w:rFonts w:eastAsia="Times New Roman" w:cs="Arial"/>
          <w:noProof/>
          <w:sz w:val="20"/>
          <w:szCs w:val="20"/>
          <w:lang w:val="ca-ES" w:eastAsia="es-ES"/>
        </w:rPr>
        <w:t>del contingut i incidències de la qual jo, el Secretari, en dono fe.</w:t>
      </w:r>
    </w:p>
    <w:p w:rsidR="00CB7A78" w:rsidRPr="00CB7A78" w:rsidRDefault="00CB7A78" w:rsidP="00CB7A78">
      <w:pPr>
        <w:spacing w:line="312" w:lineRule="auto"/>
        <w:jc w:val="both"/>
        <w:rPr>
          <w:rFonts w:cs="Arial"/>
          <w:b/>
          <w:sz w:val="20"/>
          <w:szCs w:val="20"/>
          <w:lang w:val="ca-ES"/>
        </w:rPr>
      </w:pPr>
      <w:bookmarkStart w:id="0" w:name="_GoBack"/>
      <w:bookmarkEnd w:id="0"/>
    </w:p>
    <w:p w:rsidR="00CB7A78" w:rsidRPr="000E5967" w:rsidRDefault="00CB7A78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p w:rsidR="000E5967" w:rsidRPr="000E5967" w:rsidRDefault="000E5967" w:rsidP="000E5967">
      <w:pPr>
        <w:spacing w:line="312" w:lineRule="auto"/>
        <w:jc w:val="both"/>
        <w:rPr>
          <w:rFonts w:cs="Arial"/>
          <w:sz w:val="20"/>
          <w:szCs w:val="20"/>
          <w:lang w:val="ca-ES"/>
        </w:rPr>
      </w:pPr>
    </w:p>
    <w:sectPr w:rsidR="000E5967" w:rsidRPr="000E5967" w:rsidSect="009A7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30" w:rsidRDefault="007D7030" w:rsidP="00A65983">
      <w:pPr>
        <w:spacing w:after="0" w:line="240" w:lineRule="auto"/>
      </w:pPr>
      <w:r>
        <w:separator/>
      </w:r>
    </w:p>
  </w:endnote>
  <w:endnote w:type="continuationSeparator" w:id="0">
    <w:p w:rsidR="007D7030" w:rsidRDefault="007D7030" w:rsidP="00A6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30" w:rsidRDefault="007D7030" w:rsidP="00A65983">
      <w:pPr>
        <w:spacing w:after="0" w:line="240" w:lineRule="auto"/>
      </w:pPr>
      <w:r>
        <w:separator/>
      </w:r>
    </w:p>
  </w:footnote>
  <w:footnote w:type="continuationSeparator" w:id="0">
    <w:p w:rsidR="007D7030" w:rsidRDefault="007D7030" w:rsidP="00A6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CB7A7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0" o:spid="_x0000_s2049" type="#_x0000_t75" style="position:absolute;margin-left:-8.25pt;margin-top:-41.25pt;width:441.75pt;height:66pt;z-index:251659264;visibility:visible;mso-position-horizontal-relative:margin;mso-position-vertical-relative:margin">
          <v:imagedata r:id="rId1" o:title="" croptop="2223f" cropbottom="56383f"/>
          <w10:wrap type="square" anchorx="margin" anchory="margin"/>
        </v:shape>
      </w:pict>
    </w:r>
  </w:p>
  <w:p w:rsidR="007D7030" w:rsidRDefault="007D7030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30" w:rsidRDefault="007D703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8165C"/>
    <w:multiLevelType w:val="hybridMultilevel"/>
    <w:tmpl w:val="D4FE91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A228F"/>
    <w:multiLevelType w:val="hybridMultilevel"/>
    <w:tmpl w:val="CA3614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50EDB"/>
    <w:multiLevelType w:val="hybridMultilevel"/>
    <w:tmpl w:val="49E8A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60E3"/>
    <w:multiLevelType w:val="hybridMultilevel"/>
    <w:tmpl w:val="3742355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C7AA4"/>
    <w:multiLevelType w:val="hybridMultilevel"/>
    <w:tmpl w:val="68225E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62C43"/>
    <w:multiLevelType w:val="hybridMultilevel"/>
    <w:tmpl w:val="CE6452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29B"/>
    <w:rsid w:val="00084DB6"/>
    <w:rsid w:val="000E2927"/>
    <w:rsid w:val="000E5967"/>
    <w:rsid w:val="00114528"/>
    <w:rsid w:val="001F003D"/>
    <w:rsid w:val="0025453D"/>
    <w:rsid w:val="00261780"/>
    <w:rsid w:val="002F7AAA"/>
    <w:rsid w:val="0031152B"/>
    <w:rsid w:val="0031307F"/>
    <w:rsid w:val="00411374"/>
    <w:rsid w:val="004273D4"/>
    <w:rsid w:val="0047229B"/>
    <w:rsid w:val="00476916"/>
    <w:rsid w:val="004A7671"/>
    <w:rsid w:val="004E3241"/>
    <w:rsid w:val="004E50BC"/>
    <w:rsid w:val="004F2822"/>
    <w:rsid w:val="005A022E"/>
    <w:rsid w:val="00615523"/>
    <w:rsid w:val="00624C3F"/>
    <w:rsid w:val="00625941"/>
    <w:rsid w:val="00661F92"/>
    <w:rsid w:val="0078459E"/>
    <w:rsid w:val="007967C5"/>
    <w:rsid w:val="007B501C"/>
    <w:rsid w:val="007D7030"/>
    <w:rsid w:val="007E4D1B"/>
    <w:rsid w:val="00860859"/>
    <w:rsid w:val="00893495"/>
    <w:rsid w:val="008B4080"/>
    <w:rsid w:val="008F0F5B"/>
    <w:rsid w:val="00902D2B"/>
    <w:rsid w:val="00964505"/>
    <w:rsid w:val="0097417E"/>
    <w:rsid w:val="00981719"/>
    <w:rsid w:val="009A7D16"/>
    <w:rsid w:val="00A65983"/>
    <w:rsid w:val="00A83D37"/>
    <w:rsid w:val="00B70D36"/>
    <w:rsid w:val="00B85A59"/>
    <w:rsid w:val="00BE3DD4"/>
    <w:rsid w:val="00C35C4C"/>
    <w:rsid w:val="00C55040"/>
    <w:rsid w:val="00C660F5"/>
    <w:rsid w:val="00C7531D"/>
    <w:rsid w:val="00CB7A78"/>
    <w:rsid w:val="00CD13F4"/>
    <w:rsid w:val="00DD651D"/>
    <w:rsid w:val="00E155AF"/>
    <w:rsid w:val="00E213A3"/>
    <w:rsid w:val="00E7065E"/>
    <w:rsid w:val="00EE4F0F"/>
    <w:rsid w:val="00F71FEF"/>
    <w:rsid w:val="00FA0A74"/>
    <w:rsid w:val="00FB6869"/>
    <w:rsid w:val="00FB6C2E"/>
    <w:rsid w:val="00FC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A65983"/>
  </w:style>
  <w:style w:type="paragraph" w:styleId="Textindependent">
    <w:name w:val="Body Text"/>
    <w:basedOn w:val="Normal"/>
    <w:link w:val="TextindependentCar"/>
    <w:rsid w:val="00C660F5"/>
    <w:pPr>
      <w:spacing w:after="0" w:line="240" w:lineRule="auto"/>
      <w:jc w:val="both"/>
    </w:pPr>
    <w:rPr>
      <w:rFonts w:eastAsia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C660F5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615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PargrafdellistaCar">
    <w:name w:val="Paràgraf de llista Car"/>
    <w:aliases w:val="Párrafo de lista - cat Car"/>
    <w:basedOn w:val="Tipusdelletraperdefectedelpargraf"/>
    <w:link w:val="Pargrafdellista"/>
    <w:uiPriority w:val="34"/>
    <w:locked/>
    <w:rsid w:val="00902D2B"/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paragraph" w:styleId="Senseespaiat">
    <w:name w:val="No Spacing"/>
    <w:uiPriority w:val="1"/>
    <w:qFormat/>
    <w:rsid w:val="008F0F5B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CB7A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983"/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Encabezado Car"/>
    <w:basedOn w:val="Tipusdelletraperdefectedelpargraf"/>
    <w:link w:val="Capalera"/>
    <w:uiPriority w:val="99"/>
    <w:rsid w:val="00A65983"/>
  </w:style>
  <w:style w:type="paragraph" w:styleId="Peu">
    <w:name w:val="footer"/>
    <w:basedOn w:val="Normal"/>
    <w:link w:val="PeuCar"/>
    <w:uiPriority w:val="99"/>
    <w:unhideWhenUsed/>
    <w:rsid w:val="00A659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ie de página Car"/>
    <w:basedOn w:val="Tipusdelletraperdefectedelpargraf"/>
    <w:link w:val="Peu"/>
    <w:uiPriority w:val="99"/>
    <w:rsid w:val="00A6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1071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(X2018000013)</vt:lpstr>
    </vt:vector>
  </TitlesOfParts>
  <Company>OVH SAS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(X2018000013)</dc:title>
  <dc:creator>mgirbau</dc:creator>
  <cp:lastModifiedBy>SQSG</cp:lastModifiedBy>
  <cp:revision>13</cp:revision>
  <cp:lastPrinted>2019-06-25T10:13:00Z</cp:lastPrinted>
  <dcterms:created xsi:type="dcterms:W3CDTF">2019-06-21T11:40:00Z</dcterms:created>
  <dcterms:modified xsi:type="dcterms:W3CDTF">2021-05-04T09:03:00Z</dcterms:modified>
</cp:coreProperties>
</file>