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0F651" w14:textId="77777777" w:rsidR="002751DA" w:rsidRDefault="002751DA" w:rsidP="002751DA">
      <w:pPr>
        <w:pStyle w:val="Encabezado"/>
      </w:pPr>
      <w:r>
        <w:object w:dxaOrig="2475" w:dyaOrig="3555" w14:anchorId="570882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153.75pt" o:ole="">
            <v:imagedata r:id="rId5" o:title=""/>
          </v:shape>
          <o:OLEObject Type="Embed" ProgID="PBrush" ShapeID="_x0000_i1025" DrawAspect="Content" ObjectID="_1762707019" r:id="rId6"/>
        </w:object>
      </w:r>
    </w:p>
    <w:p w14:paraId="50F65C03" w14:textId="77777777" w:rsidR="002751DA" w:rsidRPr="002751DA" w:rsidRDefault="002751DA" w:rsidP="002751DA">
      <w:pPr>
        <w:pStyle w:val="Encabezado"/>
        <w:rPr>
          <w:rFonts w:ascii="Arial" w:hAnsi="Arial" w:cs="Arial"/>
          <w:sz w:val="24"/>
          <w:szCs w:val="24"/>
        </w:rPr>
      </w:pPr>
      <w:r w:rsidRPr="002751DA">
        <w:rPr>
          <w:rFonts w:ascii="Arial" w:hAnsi="Arial" w:cs="Arial"/>
          <w:sz w:val="24"/>
          <w:szCs w:val="24"/>
        </w:rPr>
        <w:t>Ajuntament de Colomers</w:t>
      </w:r>
    </w:p>
    <w:p w14:paraId="1634D016" w14:textId="77777777" w:rsidR="002751DA" w:rsidRDefault="002751DA" w:rsidP="002751DA">
      <w:pPr>
        <w:pStyle w:val="Encabezado"/>
      </w:pPr>
    </w:p>
    <w:tbl>
      <w:tblPr>
        <w:tblStyle w:val="Tablaconcuadrcula"/>
        <w:tblW w:w="0" w:type="auto"/>
        <w:tblLook w:val="04A0" w:firstRow="1" w:lastRow="0" w:firstColumn="1" w:lastColumn="0" w:noHBand="0" w:noVBand="1"/>
      </w:tblPr>
      <w:tblGrid>
        <w:gridCol w:w="8494"/>
      </w:tblGrid>
      <w:tr w:rsidR="002751DA" w:rsidRPr="002751DA" w14:paraId="6C5145F4" w14:textId="77777777" w:rsidTr="002751DA">
        <w:tc>
          <w:tcPr>
            <w:tcW w:w="8494" w:type="dxa"/>
          </w:tcPr>
          <w:p w14:paraId="031F8C2D" w14:textId="77777777" w:rsidR="002751DA" w:rsidRPr="002751DA" w:rsidRDefault="002751DA" w:rsidP="008A6FB7">
            <w:pPr>
              <w:autoSpaceDE w:val="0"/>
              <w:autoSpaceDN w:val="0"/>
              <w:adjustRightInd w:val="0"/>
              <w:jc w:val="both"/>
              <w:rPr>
                <w:rFonts w:ascii="Arial" w:hAnsi="Arial" w:cs="Arial"/>
                <w:b/>
                <w:sz w:val="24"/>
                <w:szCs w:val="24"/>
                <w:u w:val="single"/>
                <w:lang w:val="ca-ES"/>
              </w:rPr>
            </w:pPr>
            <w:r w:rsidRPr="002751DA">
              <w:rPr>
                <w:rFonts w:ascii="Arial" w:hAnsi="Arial" w:cs="Arial"/>
                <w:b/>
                <w:bCs/>
                <w:sz w:val="24"/>
                <w:szCs w:val="24"/>
                <w:u w:val="single"/>
              </w:rPr>
              <w:t xml:space="preserve">ORDENANÇA MUNICIPAL Núm. 22 </w:t>
            </w:r>
            <w:r w:rsidRPr="002751DA">
              <w:rPr>
                <w:rFonts w:ascii="Arial" w:hAnsi="Arial" w:cs="Arial"/>
                <w:b/>
                <w:sz w:val="24"/>
                <w:szCs w:val="24"/>
                <w:u w:val="single"/>
              </w:rPr>
              <w:t>PER A LA PROMOCIÓ DE LES INSTAL·LACIONS D´AUTOCONSUM AMB ENERGIA FOTOVOLTAICA EN EL MUNICIPI DE COLOMERS</w:t>
            </w:r>
          </w:p>
        </w:tc>
      </w:tr>
    </w:tbl>
    <w:p w14:paraId="04F596E9" w14:textId="77777777" w:rsidR="0062606A" w:rsidRPr="003F7CFA" w:rsidRDefault="0062606A" w:rsidP="003F7CFA">
      <w:pPr>
        <w:autoSpaceDE w:val="0"/>
        <w:autoSpaceDN w:val="0"/>
        <w:adjustRightInd w:val="0"/>
        <w:spacing w:after="0" w:line="240" w:lineRule="auto"/>
        <w:jc w:val="both"/>
        <w:rPr>
          <w:rFonts w:ascii="Arial" w:hAnsi="Arial" w:cs="Arial"/>
          <w:sz w:val="24"/>
          <w:szCs w:val="24"/>
          <w:lang w:val="ca-ES"/>
        </w:rPr>
      </w:pPr>
    </w:p>
    <w:p w14:paraId="5CAB1706" w14:textId="77777777" w:rsidR="002751DA" w:rsidRDefault="002751DA" w:rsidP="00DD16B8">
      <w:pPr>
        <w:spacing w:line="276" w:lineRule="auto"/>
        <w:mirrorIndents/>
        <w:jc w:val="both"/>
        <w:rPr>
          <w:rFonts w:ascii="Arial" w:hAnsi="Arial" w:cs="Arial"/>
        </w:rPr>
      </w:pPr>
    </w:p>
    <w:p w14:paraId="2A9F2BBB" w14:textId="77777777" w:rsidR="00DD16B8" w:rsidRPr="00154362" w:rsidRDefault="00DD16B8" w:rsidP="00DD16B8">
      <w:pPr>
        <w:spacing w:line="276" w:lineRule="auto"/>
        <w:mirrorIndents/>
        <w:jc w:val="both"/>
        <w:rPr>
          <w:rFonts w:ascii="Arial" w:hAnsi="Arial" w:cs="Arial"/>
        </w:rPr>
      </w:pPr>
      <w:r w:rsidRPr="00154362">
        <w:rPr>
          <w:rFonts w:ascii="Arial" w:hAnsi="Arial" w:cs="Arial"/>
        </w:rPr>
        <w:t>Preàmbul</w:t>
      </w:r>
    </w:p>
    <w:p w14:paraId="375D63A6" w14:textId="77777777" w:rsidR="00DD16B8" w:rsidRPr="00154362" w:rsidRDefault="00DD16B8" w:rsidP="00DD16B8">
      <w:pPr>
        <w:spacing w:line="276" w:lineRule="auto"/>
        <w:mirrorIndents/>
        <w:jc w:val="both"/>
        <w:rPr>
          <w:rFonts w:ascii="Arial" w:hAnsi="Arial" w:cs="Arial"/>
        </w:rPr>
      </w:pPr>
      <w:r w:rsidRPr="00154362">
        <w:rPr>
          <w:rFonts w:ascii="Arial" w:hAnsi="Arial" w:cs="Arial"/>
        </w:rPr>
        <w:t>El Grup Intergovernamental d’Experts en Canvi Climàtic (IPCC) ha publicat cinc informes que confirmen l’evidència dels canvis en el clima i la seva correlació directa amb l’activitat humana. Es conclou que l’origen de l’escalfament global i del conseqüent canvi climàtic, avui ja inqüestionable, és fonamentalment antròpic, amb un rang de probabilitats superior al 95%. La seva causa principal és, essencialment, les emissions de gasos amb efecte hivernacle (GEH) provocats per l’ús de combustibles fòssils i el canvi en els usos del sòl i l’agricultura.</w:t>
      </w:r>
    </w:p>
    <w:p w14:paraId="14C4B26C" w14:textId="77777777" w:rsidR="00DD16B8" w:rsidRPr="00154362" w:rsidRDefault="00DD16B8" w:rsidP="00DD16B8">
      <w:pPr>
        <w:spacing w:line="276" w:lineRule="auto"/>
        <w:mirrorIndents/>
        <w:jc w:val="both"/>
        <w:rPr>
          <w:rFonts w:ascii="Arial" w:hAnsi="Arial" w:cs="Arial"/>
        </w:rPr>
      </w:pPr>
    </w:p>
    <w:p w14:paraId="58FD87EA" w14:textId="77777777" w:rsidR="00DD16B8" w:rsidRPr="00154362" w:rsidRDefault="00DD16B8" w:rsidP="00DD16B8">
      <w:pPr>
        <w:spacing w:line="276" w:lineRule="auto"/>
        <w:mirrorIndents/>
        <w:jc w:val="both"/>
        <w:rPr>
          <w:rFonts w:ascii="Arial" w:hAnsi="Arial" w:cs="Arial"/>
        </w:rPr>
      </w:pPr>
      <w:r w:rsidRPr="00154362">
        <w:rPr>
          <w:rFonts w:ascii="Arial" w:hAnsi="Arial" w:cs="Arial"/>
        </w:rPr>
        <w:t xml:space="preserve">El municipi </w:t>
      </w:r>
      <w:r>
        <w:rPr>
          <w:rFonts w:ascii="Arial" w:hAnsi="Arial" w:cs="Arial"/>
        </w:rPr>
        <w:t>de Colomers</w:t>
      </w:r>
      <w:r w:rsidRPr="00154362">
        <w:rPr>
          <w:rFonts w:ascii="Arial" w:hAnsi="Arial" w:cs="Arial"/>
        </w:rPr>
        <w:t xml:space="preserve"> està compromès amb la lluita contra el canvi climàtic i en l’endegament definitiu per poder afrontar la transició energètica, suposant un dels reptes actuals més importants que qualsevol societat ha d’afrontar i que exigirà una transformació profunda dels actuals models energètics i un compromís ferm i sòlid per part de la ciutadania. </w:t>
      </w:r>
    </w:p>
    <w:p w14:paraId="1153FC12" w14:textId="77777777" w:rsidR="00DD16B8" w:rsidRPr="00154362" w:rsidRDefault="00DD16B8" w:rsidP="00DD16B8">
      <w:pPr>
        <w:spacing w:line="276" w:lineRule="auto"/>
        <w:mirrorIndents/>
        <w:jc w:val="both"/>
        <w:rPr>
          <w:rFonts w:ascii="Arial" w:hAnsi="Arial" w:cs="Arial"/>
        </w:rPr>
      </w:pPr>
    </w:p>
    <w:p w14:paraId="5DF9ECC5" w14:textId="77777777" w:rsidR="00DD16B8" w:rsidRPr="00154362" w:rsidRDefault="00DD16B8" w:rsidP="00DD16B8">
      <w:pPr>
        <w:spacing w:line="276" w:lineRule="auto"/>
        <w:mirrorIndents/>
        <w:jc w:val="both"/>
        <w:rPr>
          <w:rFonts w:ascii="Arial" w:hAnsi="Arial" w:cs="Arial"/>
        </w:rPr>
      </w:pPr>
      <w:r w:rsidRPr="00154362">
        <w:rPr>
          <w:rFonts w:ascii="Arial" w:hAnsi="Arial" w:cs="Arial"/>
        </w:rPr>
        <w:t>La Llei 16/2017, de l'1 d'agost, del canvi climàtic determina que les mesures que s'adoptin en matèria d'energia han d'anar encaminades a la transició energètica cap a un model cent per cent renovable, desnuclearitzat i descarbonitzat, neutre en emissions de gasos amb efecte d'hivernacle, que redueixi la vulnerabilitat del sistema energètic català i garanteixi el dret a l'accés a l'energia com a bé comú, i concretament han d'anar encaminades, entre d’altres objectius a impulsar un model energètic en què el consum de combustibles fòssils tendeixi a ésser nul, per tal que el 2030 es pugui assolir el 50% de participació de les energies renovables en el sistema elèctric català per a poder arribar al 100% de renovables el 2050.</w:t>
      </w:r>
    </w:p>
    <w:p w14:paraId="57FD1E2D" w14:textId="77777777" w:rsidR="00DD16B8" w:rsidRPr="00154362" w:rsidRDefault="00DD16B8" w:rsidP="00DD16B8">
      <w:pPr>
        <w:spacing w:line="276" w:lineRule="auto"/>
        <w:mirrorIndents/>
        <w:jc w:val="both"/>
        <w:rPr>
          <w:rFonts w:ascii="Arial" w:hAnsi="Arial" w:cs="Arial"/>
        </w:rPr>
      </w:pPr>
    </w:p>
    <w:p w14:paraId="247B91AC" w14:textId="77777777" w:rsidR="00DD16B8" w:rsidRPr="00154362" w:rsidRDefault="00DD16B8" w:rsidP="00DD16B8">
      <w:pPr>
        <w:spacing w:line="276" w:lineRule="auto"/>
        <w:mirrorIndents/>
        <w:jc w:val="both"/>
        <w:rPr>
          <w:rFonts w:ascii="Arial" w:hAnsi="Arial" w:cs="Arial"/>
        </w:rPr>
      </w:pPr>
      <w:r w:rsidRPr="00154362">
        <w:rPr>
          <w:rFonts w:ascii="Arial" w:hAnsi="Arial" w:cs="Arial"/>
        </w:rPr>
        <w:lastRenderedPageBreak/>
        <w:t>L’energia solar fotovoltaica és, sens dubte, una de les principals tecnologies que  contribuirà significativament al desenvolupament d’aquest nou model, en termes d’incrementar l’eficiència energètica i facilitar la integració d’energies renovables en el sistema elèctric, de reduir les emissions contaminants, de reduir l’alta dependència energètica de Catalunya i, en darrer lloc però no menys important, democratitzar el model energètic.</w:t>
      </w:r>
    </w:p>
    <w:p w14:paraId="3390277C" w14:textId="77777777" w:rsidR="00DD16B8" w:rsidRPr="00154362" w:rsidRDefault="00DD16B8" w:rsidP="00DD16B8">
      <w:pPr>
        <w:spacing w:line="276" w:lineRule="auto"/>
        <w:mirrorIndents/>
        <w:jc w:val="both"/>
        <w:rPr>
          <w:rFonts w:ascii="Arial" w:hAnsi="Arial" w:cs="Arial"/>
        </w:rPr>
      </w:pPr>
    </w:p>
    <w:p w14:paraId="3C479C22" w14:textId="77777777" w:rsidR="00DD16B8" w:rsidRPr="00154362" w:rsidRDefault="00DD16B8" w:rsidP="00DD16B8">
      <w:pPr>
        <w:spacing w:line="276" w:lineRule="auto"/>
        <w:mirrorIndents/>
        <w:jc w:val="both"/>
        <w:rPr>
          <w:rFonts w:ascii="Arial" w:hAnsi="Arial" w:cs="Arial"/>
        </w:rPr>
      </w:pPr>
      <w:r w:rsidRPr="00154362">
        <w:rPr>
          <w:rFonts w:ascii="Arial" w:hAnsi="Arial" w:cs="Arial"/>
        </w:rPr>
        <w:t xml:space="preserve">La Llei 16/2017, d’11 d’agost, de canvi climàtic reconeix a l’article 3.2  que els ens locals són corresponsables en l’assoliment de les finalitats identificades i, paral·lelament, afirma  l’article 19 la necessitat d’adoptar  mesures de caràcter normatiu que afavoreixin l’autoconsum energètic a partir d’energies renovables. </w:t>
      </w:r>
    </w:p>
    <w:p w14:paraId="223DA742" w14:textId="77777777" w:rsidR="00DD16B8" w:rsidRPr="00154362" w:rsidRDefault="00DD16B8" w:rsidP="00DD16B8">
      <w:pPr>
        <w:spacing w:line="276" w:lineRule="auto"/>
        <w:mirrorIndents/>
        <w:jc w:val="both"/>
        <w:rPr>
          <w:rFonts w:ascii="Arial" w:hAnsi="Arial" w:cs="Arial"/>
        </w:rPr>
      </w:pPr>
    </w:p>
    <w:p w14:paraId="32465FD3" w14:textId="77777777" w:rsidR="00DD16B8" w:rsidRPr="00154362" w:rsidRDefault="00DD16B8" w:rsidP="00DD16B8">
      <w:pPr>
        <w:spacing w:line="276" w:lineRule="auto"/>
        <w:mirrorIndents/>
        <w:jc w:val="both"/>
        <w:rPr>
          <w:rFonts w:ascii="Arial" w:hAnsi="Arial" w:cs="Arial"/>
        </w:rPr>
      </w:pPr>
      <w:r w:rsidRPr="00154362">
        <w:rPr>
          <w:rFonts w:ascii="Arial" w:hAnsi="Arial" w:cs="Arial"/>
        </w:rPr>
        <w:t xml:space="preserve">Aquesta Ordenança estableix una regulació municipal que incentiva la implantació de les instal·lacions d’autoconsum amb energia solar fotovoltaica en l’àmbit municipal i permet el desenvolupament de la generació elèctrica distribuïda en tot el territori, tot transformant a la vegada el model econòmic relacionat amb la generació elèctrica cap a un de més sostenible i ecològic. I això oferint claredat en els requisits necessaris per la tramitació de les llicències urbanístiques a tal efecte i, simultàniament, preveient bonificacions en l’àmbit impositiu municipal, concretament en l’Impost sobre Béns Immobles i en l’Impost sobre Construccions, Instal·lacions i Obres. </w:t>
      </w:r>
    </w:p>
    <w:p w14:paraId="50D6FB1E" w14:textId="77777777" w:rsidR="00DD16B8" w:rsidRPr="00154362" w:rsidRDefault="00DD16B8" w:rsidP="00DD16B8">
      <w:pPr>
        <w:spacing w:line="276" w:lineRule="auto"/>
        <w:mirrorIndents/>
        <w:jc w:val="both"/>
        <w:rPr>
          <w:rFonts w:ascii="Arial" w:hAnsi="Arial" w:cs="Arial"/>
        </w:rPr>
      </w:pPr>
    </w:p>
    <w:p w14:paraId="626C8317" w14:textId="77777777" w:rsidR="00DD16B8" w:rsidRPr="00154362" w:rsidRDefault="00DD16B8" w:rsidP="00DD16B8">
      <w:pPr>
        <w:spacing w:line="276" w:lineRule="auto"/>
        <w:mirrorIndents/>
        <w:jc w:val="both"/>
        <w:rPr>
          <w:rFonts w:ascii="Arial" w:hAnsi="Arial" w:cs="Arial"/>
        </w:rPr>
      </w:pPr>
      <w:r w:rsidRPr="00154362">
        <w:rPr>
          <w:rFonts w:ascii="Arial" w:hAnsi="Arial" w:cs="Arial"/>
        </w:rPr>
        <w:t>Aquesta Ordenança parteix, doncs, tant de les previsions de la Llei del Canvi Climàtic com de les contingudes als articles 25.2.a) de la Llei 7/1985, de 2 d’abril, Reguladora de les Bases de Règim Local, 14 i 71 del Decret Legislatiu 1/2010, de 3 d’agost, pel qual s’aprova el Text Refós de la Llei d’Urbanisme, i 74 i 103 del Reial Decret Legislatiu 2/2004, de 5 de març, pel que s’aprova el text refós de la Llei Reguladora d’Hisendes Locals.</w:t>
      </w:r>
    </w:p>
    <w:p w14:paraId="77EDF759" w14:textId="77777777" w:rsidR="00DD16B8" w:rsidRPr="00154362" w:rsidRDefault="00DD16B8" w:rsidP="00DD16B8">
      <w:pPr>
        <w:spacing w:line="276" w:lineRule="auto"/>
        <w:mirrorIndents/>
        <w:rPr>
          <w:rFonts w:ascii="Arial" w:hAnsi="Arial" w:cs="Arial"/>
        </w:rPr>
      </w:pPr>
    </w:p>
    <w:p w14:paraId="7F37040B" w14:textId="77777777" w:rsidR="00DD16B8" w:rsidRPr="00154362" w:rsidRDefault="00DD16B8" w:rsidP="00DD16B8">
      <w:pPr>
        <w:spacing w:line="276" w:lineRule="auto"/>
        <w:mirrorIndents/>
        <w:jc w:val="both"/>
        <w:rPr>
          <w:rFonts w:ascii="Arial" w:hAnsi="Arial" w:cs="Arial"/>
          <w:b/>
        </w:rPr>
      </w:pPr>
      <w:r w:rsidRPr="00154362">
        <w:rPr>
          <w:rFonts w:ascii="Arial" w:hAnsi="Arial" w:cs="Arial"/>
          <w:b/>
        </w:rPr>
        <w:t>Títol I: Disposicions generals</w:t>
      </w:r>
    </w:p>
    <w:p w14:paraId="7CA31DCB" w14:textId="77777777" w:rsidR="00DD16B8" w:rsidRPr="00154362" w:rsidRDefault="00DD16B8" w:rsidP="00DD16B8">
      <w:pPr>
        <w:spacing w:line="276" w:lineRule="auto"/>
        <w:mirrorIndents/>
        <w:jc w:val="both"/>
        <w:rPr>
          <w:rFonts w:ascii="Arial" w:hAnsi="Arial" w:cs="Arial"/>
          <w:b/>
        </w:rPr>
      </w:pPr>
    </w:p>
    <w:p w14:paraId="18BAE212" w14:textId="77777777" w:rsidR="00DD16B8" w:rsidRPr="00154362" w:rsidRDefault="00DD16B8" w:rsidP="00DD16B8">
      <w:pPr>
        <w:spacing w:line="276" w:lineRule="auto"/>
        <w:mirrorIndents/>
        <w:jc w:val="both"/>
        <w:rPr>
          <w:rFonts w:ascii="Arial" w:hAnsi="Arial" w:cs="Arial"/>
          <w:b/>
        </w:rPr>
      </w:pPr>
      <w:r w:rsidRPr="00154362">
        <w:rPr>
          <w:rFonts w:ascii="Arial" w:hAnsi="Arial" w:cs="Arial"/>
          <w:b/>
        </w:rPr>
        <w:t>Article 1. Objecte i àmbit d’aplicació</w:t>
      </w:r>
    </w:p>
    <w:p w14:paraId="547F809D" w14:textId="77777777" w:rsidR="00DD16B8" w:rsidRPr="00154362" w:rsidRDefault="00DD16B8" w:rsidP="00DD16B8">
      <w:pPr>
        <w:spacing w:line="276" w:lineRule="auto"/>
        <w:mirrorIndents/>
        <w:jc w:val="both"/>
        <w:rPr>
          <w:rFonts w:ascii="Arial" w:hAnsi="Arial" w:cs="Arial"/>
        </w:rPr>
      </w:pPr>
    </w:p>
    <w:p w14:paraId="3A75EA17" w14:textId="77777777" w:rsidR="00DD16B8" w:rsidRPr="00154362" w:rsidRDefault="00DD16B8" w:rsidP="00DD16B8">
      <w:pPr>
        <w:spacing w:line="276" w:lineRule="auto"/>
        <w:mirrorIndents/>
        <w:jc w:val="both"/>
        <w:rPr>
          <w:rFonts w:ascii="Arial" w:hAnsi="Arial" w:cs="Arial"/>
        </w:rPr>
      </w:pPr>
      <w:r w:rsidRPr="00154362">
        <w:rPr>
          <w:rFonts w:ascii="Arial" w:hAnsi="Arial" w:cs="Arial"/>
        </w:rPr>
        <w:t xml:space="preserve">1. L’objecte de la present Ordenança és la regulació del règim d’intervenció municipal sobre les instal·lacions d’autoconsum amb energia solar fotovoltaica que s’executen en béns immobles, i les mesures tributàries corresponents que permetin la seva incentivació. </w:t>
      </w:r>
    </w:p>
    <w:p w14:paraId="58A25323" w14:textId="77777777" w:rsidR="00DD16B8" w:rsidRPr="00154362" w:rsidRDefault="00DD16B8" w:rsidP="00DD16B8">
      <w:pPr>
        <w:spacing w:line="276" w:lineRule="auto"/>
        <w:mirrorIndents/>
        <w:jc w:val="both"/>
        <w:rPr>
          <w:rFonts w:ascii="Arial" w:hAnsi="Arial" w:cs="Arial"/>
        </w:rPr>
      </w:pPr>
    </w:p>
    <w:p w14:paraId="665C5D4C" w14:textId="77777777" w:rsidR="00DD16B8" w:rsidRPr="00154362" w:rsidRDefault="00DD16B8" w:rsidP="00DD16B8">
      <w:pPr>
        <w:spacing w:line="276" w:lineRule="auto"/>
        <w:mirrorIndents/>
        <w:jc w:val="both"/>
        <w:rPr>
          <w:rFonts w:ascii="Arial" w:hAnsi="Arial" w:cs="Arial"/>
        </w:rPr>
      </w:pPr>
      <w:r w:rsidRPr="00154362">
        <w:rPr>
          <w:rFonts w:ascii="Arial" w:hAnsi="Arial" w:cs="Arial"/>
        </w:rPr>
        <w:t>2. El contingut de la present Ordenança serà d’aplicació a les instal·lacions d’autoconsum amb energia solar fotovoltaica que s’ubiquin en qualsevol bé immoble situat al terme municipal de</w:t>
      </w:r>
      <w:r>
        <w:rPr>
          <w:rFonts w:ascii="Arial" w:hAnsi="Arial" w:cs="Arial"/>
        </w:rPr>
        <w:t xml:space="preserve"> Colomers</w:t>
      </w:r>
      <w:r w:rsidRPr="00154362">
        <w:rPr>
          <w:rFonts w:ascii="Arial" w:hAnsi="Arial" w:cs="Arial"/>
        </w:rPr>
        <w:t>.</w:t>
      </w:r>
    </w:p>
    <w:p w14:paraId="007428EB" w14:textId="77777777" w:rsidR="00DD16B8" w:rsidRPr="00154362" w:rsidRDefault="00DD16B8" w:rsidP="00DD16B8">
      <w:pPr>
        <w:spacing w:line="276" w:lineRule="auto"/>
        <w:mirrorIndents/>
        <w:jc w:val="both"/>
        <w:rPr>
          <w:rFonts w:ascii="Arial" w:hAnsi="Arial" w:cs="Arial"/>
        </w:rPr>
      </w:pPr>
    </w:p>
    <w:p w14:paraId="03527FF7" w14:textId="77777777" w:rsidR="00DD16B8" w:rsidRPr="00154362" w:rsidRDefault="00DD16B8" w:rsidP="00DD16B8">
      <w:pPr>
        <w:spacing w:line="276" w:lineRule="auto"/>
        <w:mirrorIndents/>
        <w:jc w:val="both"/>
        <w:rPr>
          <w:rFonts w:ascii="Arial" w:hAnsi="Arial" w:cs="Arial"/>
          <w:b/>
        </w:rPr>
      </w:pPr>
      <w:r w:rsidRPr="00154362">
        <w:rPr>
          <w:rFonts w:ascii="Arial" w:hAnsi="Arial" w:cs="Arial"/>
          <w:b/>
        </w:rPr>
        <w:t>Article 2. Definicions</w:t>
      </w:r>
    </w:p>
    <w:p w14:paraId="0F03C9E0" w14:textId="77777777" w:rsidR="00DD16B8" w:rsidRPr="00154362" w:rsidRDefault="00DD16B8" w:rsidP="00DD16B8">
      <w:pPr>
        <w:spacing w:line="276" w:lineRule="auto"/>
        <w:mirrorIndents/>
        <w:jc w:val="both"/>
        <w:rPr>
          <w:rFonts w:ascii="Arial" w:hAnsi="Arial" w:cs="Arial"/>
        </w:rPr>
      </w:pPr>
    </w:p>
    <w:p w14:paraId="1F645C9F" w14:textId="77777777" w:rsidR="00DD16B8" w:rsidRPr="00154362" w:rsidRDefault="00DD16B8" w:rsidP="00DD16B8">
      <w:pPr>
        <w:spacing w:line="276" w:lineRule="auto"/>
        <w:mirrorIndents/>
        <w:jc w:val="both"/>
        <w:rPr>
          <w:rFonts w:ascii="Arial" w:hAnsi="Arial" w:cs="Arial"/>
        </w:rPr>
      </w:pPr>
      <w:r w:rsidRPr="00154362">
        <w:rPr>
          <w:rFonts w:ascii="Arial" w:hAnsi="Arial" w:cs="Arial"/>
        </w:rPr>
        <w:t xml:space="preserve">Als efectes d’aquesta Ordenança s’entendrà per:  </w:t>
      </w:r>
    </w:p>
    <w:p w14:paraId="6841FA77" w14:textId="77777777" w:rsidR="00DD16B8" w:rsidRPr="00154362" w:rsidRDefault="00DD16B8" w:rsidP="00DD16B8">
      <w:pPr>
        <w:spacing w:line="276" w:lineRule="auto"/>
        <w:mirrorIndents/>
        <w:jc w:val="both"/>
        <w:rPr>
          <w:rFonts w:ascii="Arial" w:hAnsi="Arial" w:cs="Arial"/>
        </w:rPr>
      </w:pPr>
    </w:p>
    <w:p w14:paraId="4632A05A" w14:textId="77777777" w:rsidR="00DD16B8" w:rsidRPr="00154362" w:rsidRDefault="00DD16B8" w:rsidP="00DD16B8">
      <w:pPr>
        <w:spacing w:line="276" w:lineRule="auto"/>
        <w:mirrorIndents/>
        <w:jc w:val="both"/>
        <w:rPr>
          <w:rFonts w:ascii="Arial" w:hAnsi="Arial" w:cs="Arial"/>
        </w:rPr>
      </w:pPr>
      <w:r w:rsidRPr="00154362">
        <w:rPr>
          <w:rFonts w:ascii="Arial" w:hAnsi="Arial" w:cs="Arial"/>
        </w:rPr>
        <w:t xml:space="preserve">1. Instal·lació d’autoconsum: </w:t>
      </w:r>
    </w:p>
    <w:p w14:paraId="1F3E7B42" w14:textId="77777777" w:rsidR="00DD16B8" w:rsidRPr="00154362" w:rsidRDefault="00DD16B8" w:rsidP="00DD16B8">
      <w:pPr>
        <w:spacing w:line="276" w:lineRule="auto"/>
        <w:mirrorIndents/>
        <w:jc w:val="both"/>
        <w:rPr>
          <w:rFonts w:ascii="Arial" w:hAnsi="Arial" w:cs="Arial"/>
        </w:rPr>
      </w:pPr>
      <w:r w:rsidRPr="00154362">
        <w:rPr>
          <w:rFonts w:ascii="Arial" w:hAnsi="Arial" w:cs="Arial"/>
        </w:rPr>
        <w:t>a) Qualsevol instal·lació elèctrica d’autoconsum que estigui contemplada en la Llei del Sector Elèctric.</w:t>
      </w:r>
    </w:p>
    <w:p w14:paraId="3B0B4F4B" w14:textId="77777777" w:rsidR="00DD16B8" w:rsidRPr="00154362" w:rsidRDefault="00DD16B8" w:rsidP="00DD16B8">
      <w:pPr>
        <w:spacing w:line="276" w:lineRule="auto"/>
        <w:mirrorIndents/>
        <w:jc w:val="both"/>
        <w:rPr>
          <w:rFonts w:ascii="Arial" w:hAnsi="Arial" w:cs="Arial"/>
        </w:rPr>
      </w:pPr>
      <w:r w:rsidRPr="00154362">
        <w:rPr>
          <w:rFonts w:ascii="Arial" w:hAnsi="Arial" w:cs="Arial"/>
        </w:rPr>
        <w:t>b) Qualsevol instal·lació elèctrica aïllada de la xarxa, entesa com aquella instal·lació en la qual no existeix en cap moment capacitat física de connexió elèctrica amb la xarxa de transport o distribució, ni directament ni indirecta o a través d'una instal·lació pròpia o aliena.</w:t>
      </w:r>
    </w:p>
    <w:p w14:paraId="3BEDD28D" w14:textId="77777777" w:rsidR="00DD16B8" w:rsidRPr="00154362" w:rsidRDefault="00DD16B8" w:rsidP="00DD16B8">
      <w:pPr>
        <w:spacing w:line="276" w:lineRule="auto"/>
        <w:mirrorIndents/>
        <w:jc w:val="both"/>
        <w:rPr>
          <w:rFonts w:ascii="Arial" w:hAnsi="Arial" w:cs="Arial"/>
        </w:rPr>
      </w:pPr>
    </w:p>
    <w:p w14:paraId="2DB3510D" w14:textId="77777777" w:rsidR="00DD16B8" w:rsidRPr="00154362" w:rsidRDefault="00DD16B8" w:rsidP="00DD16B8">
      <w:pPr>
        <w:spacing w:line="276" w:lineRule="auto"/>
        <w:mirrorIndents/>
        <w:jc w:val="both"/>
        <w:rPr>
          <w:rFonts w:ascii="Arial" w:hAnsi="Arial" w:cs="Arial"/>
        </w:rPr>
      </w:pPr>
      <w:r w:rsidRPr="00154362">
        <w:rPr>
          <w:rFonts w:ascii="Arial" w:hAnsi="Arial" w:cs="Arial"/>
        </w:rPr>
        <w:t>2. Potència elèctrica instal·lada a les instal·lacions fotovoltaiques:</w:t>
      </w:r>
    </w:p>
    <w:p w14:paraId="533933CB" w14:textId="77777777" w:rsidR="00DD16B8" w:rsidRPr="00154362" w:rsidRDefault="00DD16B8" w:rsidP="00DD16B8">
      <w:pPr>
        <w:spacing w:line="276" w:lineRule="auto"/>
        <w:mirrorIndents/>
        <w:jc w:val="both"/>
        <w:rPr>
          <w:rFonts w:ascii="Arial" w:hAnsi="Arial" w:cs="Arial"/>
        </w:rPr>
      </w:pPr>
      <w:r w:rsidRPr="00154362">
        <w:rPr>
          <w:rFonts w:ascii="Arial" w:hAnsi="Arial" w:cs="Arial"/>
        </w:rPr>
        <w:t xml:space="preserve">La potència màxima de l´inversor, o la suma de les potències màxims dels inversors, al seu cas. </w:t>
      </w:r>
    </w:p>
    <w:p w14:paraId="5484C4F1" w14:textId="77777777" w:rsidR="00DD16B8" w:rsidRPr="00154362" w:rsidRDefault="00DD16B8" w:rsidP="00DD16B8">
      <w:pPr>
        <w:spacing w:line="276" w:lineRule="auto"/>
        <w:mirrorIndents/>
        <w:jc w:val="both"/>
        <w:rPr>
          <w:rFonts w:ascii="Arial" w:hAnsi="Arial" w:cs="Arial"/>
        </w:rPr>
      </w:pPr>
    </w:p>
    <w:p w14:paraId="0484355C" w14:textId="77777777" w:rsidR="00DD16B8" w:rsidRPr="00154362" w:rsidRDefault="00DD16B8" w:rsidP="00DD16B8">
      <w:pPr>
        <w:spacing w:line="276" w:lineRule="auto"/>
        <w:mirrorIndents/>
        <w:jc w:val="both"/>
        <w:rPr>
          <w:rFonts w:ascii="Arial" w:hAnsi="Arial" w:cs="Arial"/>
          <w:b/>
        </w:rPr>
      </w:pPr>
      <w:r w:rsidRPr="00154362">
        <w:rPr>
          <w:rFonts w:ascii="Arial" w:hAnsi="Arial" w:cs="Arial"/>
          <w:b/>
        </w:rPr>
        <w:t>Títol II: Intervenció administrativa</w:t>
      </w:r>
    </w:p>
    <w:p w14:paraId="5EFFBBCC" w14:textId="77777777" w:rsidR="00DD16B8" w:rsidRPr="00154362" w:rsidRDefault="00DD16B8" w:rsidP="00DD16B8">
      <w:pPr>
        <w:spacing w:line="276" w:lineRule="auto"/>
        <w:mirrorIndents/>
        <w:jc w:val="both"/>
        <w:rPr>
          <w:rFonts w:ascii="Arial" w:hAnsi="Arial" w:cs="Arial"/>
          <w:b/>
        </w:rPr>
      </w:pPr>
    </w:p>
    <w:p w14:paraId="13D475DA" w14:textId="77777777" w:rsidR="00DD16B8" w:rsidRPr="00154362" w:rsidRDefault="00DD16B8" w:rsidP="00DD16B8">
      <w:pPr>
        <w:tabs>
          <w:tab w:val="left" w:pos="426"/>
        </w:tabs>
        <w:spacing w:line="276" w:lineRule="auto"/>
        <w:mirrorIndents/>
        <w:jc w:val="both"/>
        <w:rPr>
          <w:rFonts w:ascii="Arial" w:hAnsi="Arial" w:cs="Arial"/>
          <w:b/>
        </w:rPr>
      </w:pPr>
      <w:r w:rsidRPr="00154362">
        <w:rPr>
          <w:rFonts w:ascii="Arial" w:hAnsi="Arial" w:cs="Arial"/>
          <w:b/>
        </w:rPr>
        <w:t>Article 3. Règim d’intervenció administrativa</w:t>
      </w:r>
    </w:p>
    <w:p w14:paraId="58B9DF85" w14:textId="77777777" w:rsidR="00DD16B8" w:rsidRPr="00154362" w:rsidRDefault="00DD16B8" w:rsidP="00DD16B8">
      <w:pPr>
        <w:tabs>
          <w:tab w:val="left" w:pos="426"/>
        </w:tabs>
        <w:spacing w:line="276" w:lineRule="auto"/>
        <w:mirrorIndents/>
        <w:jc w:val="both"/>
        <w:rPr>
          <w:rFonts w:ascii="Arial" w:hAnsi="Arial" w:cs="Arial"/>
        </w:rPr>
      </w:pPr>
    </w:p>
    <w:p w14:paraId="6DC0DB6A" w14:textId="77777777" w:rsidR="00DD16B8" w:rsidRPr="00154362" w:rsidRDefault="00DD16B8" w:rsidP="00DD16B8">
      <w:pPr>
        <w:tabs>
          <w:tab w:val="left" w:pos="426"/>
        </w:tabs>
        <w:spacing w:line="276" w:lineRule="auto"/>
        <w:mirrorIndents/>
        <w:jc w:val="both"/>
        <w:rPr>
          <w:rFonts w:ascii="Arial" w:hAnsi="Arial" w:cs="Arial"/>
        </w:rPr>
      </w:pPr>
      <w:r w:rsidRPr="00154362">
        <w:rPr>
          <w:rFonts w:ascii="Arial" w:hAnsi="Arial" w:cs="Arial"/>
        </w:rPr>
        <w:t>1. De forma general estan subjectes al règim de comunicació prèvia les intervencions necessàries per executar una instal·lació d’autoconsum amb energia solar fotovoltaica.</w:t>
      </w:r>
    </w:p>
    <w:p w14:paraId="1AAE5324" w14:textId="77777777" w:rsidR="00DD16B8" w:rsidRPr="00154362" w:rsidRDefault="00DD16B8" w:rsidP="00DD16B8">
      <w:pPr>
        <w:tabs>
          <w:tab w:val="left" w:pos="426"/>
        </w:tabs>
        <w:spacing w:line="276" w:lineRule="auto"/>
        <w:mirrorIndents/>
        <w:jc w:val="both"/>
        <w:rPr>
          <w:rFonts w:ascii="Arial" w:hAnsi="Arial" w:cs="Arial"/>
        </w:rPr>
      </w:pPr>
    </w:p>
    <w:p w14:paraId="2CB859A1" w14:textId="77777777" w:rsidR="00DD16B8" w:rsidRPr="00154362" w:rsidRDefault="00DD16B8" w:rsidP="00DD16B8">
      <w:pPr>
        <w:tabs>
          <w:tab w:val="left" w:pos="426"/>
        </w:tabs>
        <w:spacing w:line="276" w:lineRule="auto"/>
        <w:mirrorIndents/>
        <w:jc w:val="both"/>
        <w:rPr>
          <w:rFonts w:ascii="Arial" w:hAnsi="Arial" w:cs="Arial"/>
        </w:rPr>
      </w:pPr>
      <w:r w:rsidRPr="00154362">
        <w:rPr>
          <w:rFonts w:ascii="Arial" w:hAnsi="Arial" w:cs="Arial"/>
        </w:rPr>
        <w:t>2. No obstant, estaran subjectes a llicència urbanística les intervencions que, de conformitat amb la Llei d’Ordenació de l’Edificació, requereixin un projecte i en tot cas les que s’executin en béns sotmesos a un règim de protecció patrimonial cultural o urbanística.</w:t>
      </w:r>
    </w:p>
    <w:p w14:paraId="37534F41" w14:textId="77777777" w:rsidR="00DD16B8" w:rsidRPr="00154362" w:rsidRDefault="00DD16B8" w:rsidP="00DD16B8">
      <w:pPr>
        <w:tabs>
          <w:tab w:val="left" w:pos="426"/>
        </w:tabs>
        <w:spacing w:line="276" w:lineRule="auto"/>
        <w:mirrorIndents/>
        <w:jc w:val="both"/>
        <w:rPr>
          <w:rFonts w:ascii="Arial" w:hAnsi="Arial" w:cs="Arial"/>
        </w:rPr>
      </w:pPr>
    </w:p>
    <w:p w14:paraId="12143B52" w14:textId="77777777" w:rsidR="00DD16B8" w:rsidRPr="00154362" w:rsidRDefault="00DD16B8" w:rsidP="00DD16B8">
      <w:pPr>
        <w:tabs>
          <w:tab w:val="left" w:pos="426"/>
        </w:tabs>
        <w:spacing w:line="276" w:lineRule="auto"/>
        <w:mirrorIndents/>
        <w:jc w:val="both"/>
        <w:rPr>
          <w:rFonts w:ascii="Arial" w:hAnsi="Arial" w:cs="Arial"/>
        </w:rPr>
      </w:pPr>
      <w:r w:rsidRPr="00154362">
        <w:rPr>
          <w:rFonts w:ascii="Arial" w:hAnsi="Arial" w:cs="Arial"/>
        </w:rPr>
        <w:t>3. En relació a les instal·lacions d’autoconsum amb energia solar fotovoltaica en béns immobles ubicats en sòl no urbanitzable o en sòl urbanitzable no delimitat, estaran sotmeses a llicència urbanística, i seguiran el tràmit preceptiu que recull la normativa urbanística al respecte.</w:t>
      </w:r>
    </w:p>
    <w:p w14:paraId="2D346FF0" w14:textId="77777777" w:rsidR="00DD16B8" w:rsidRPr="00154362" w:rsidRDefault="00DD16B8" w:rsidP="00DD16B8">
      <w:pPr>
        <w:tabs>
          <w:tab w:val="left" w:pos="426"/>
        </w:tabs>
        <w:spacing w:line="276" w:lineRule="auto"/>
        <w:mirrorIndents/>
        <w:jc w:val="both"/>
        <w:rPr>
          <w:rFonts w:ascii="Arial" w:hAnsi="Arial" w:cs="Arial"/>
        </w:rPr>
      </w:pPr>
    </w:p>
    <w:p w14:paraId="4FB7180A" w14:textId="77777777" w:rsidR="00DD16B8" w:rsidRPr="00154362" w:rsidRDefault="00DD16B8" w:rsidP="00DD16B8">
      <w:pPr>
        <w:rPr>
          <w:rFonts w:ascii="Arial" w:hAnsi="Arial" w:cs="Arial"/>
        </w:rPr>
      </w:pPr>
      <w:r w:rsidRPr="00154362">
        <w:rPr>
          <w:rFonts w:ascii="Arial" w:hAnsi="Arial" w:cs="Arial"/>
        </w:rPr>
        <w:lastRenderedPageBreak/>
        <w:t>4. En els casos definits en els apartats 2) i 3) del present article la llicència urbanística s’atorgarà de conformitat amb les disposicions contingudes a la normativa urbanística vigent, així com al planejament urbanístic i a les ordenances municipals.</w:t>
      </w:r>
    </w:p>
    <w:p w14:paraId="3E2206E8" w14:textId="77777777" w:rsidR="00DD16B8" w:rsidRPr="00154362" w:rsidRDefault="00DD16B8" w:rsidP="00DD16B8">
      <w:pPr>
        <w:rPr>
          <w:rFonts w:ascii="Arial" w:hAnsi="Arial" w:cs="Arial"/>
          <w:color w:val="0000FF"/>
        </w:rPr>
      </w:pPr>
    </w:p>
    <w:p w14:paraId="3A6FD2DD" w14:textId="77777777" w:rsidR="00DD16B8" w:rsidRPr="00154362" w:rsidRDefault="00DD16B8" w:rsidP="00DD16B8">
      <w:pPr>
        <w:spacing w:line="276" w:lineRule="auto"/>
        <w:mirrorIndents/>
        <w:rPr>
          <w:rFonts w:ascii="Arial" w:hAnsi="Arial" w:cs="Arial"/>
          <w:b/>
        </w:rPr>
      </w:pPr>
      <w:r w:rsidRPr="00154362">
        <w:rPr>
          <w:rFonts w:ascii="Arial" w:hAnsi="Arial" w:cs="Arial"/>
          <w:b/>
        </w:rPr>
        <w:t>Article 4. Presentació de la comunicació prèvia</w:t>
      </w:r>
    </w:p>
    <w:p w14:paraId="6EF9474B" w14:textId="77777777" w:rsidR="00DD16B8" w:rsidRPr="00154362" w:rsidRDefault="00DD16B8" w:rsidP="00DD16B8">
      <w:pPr>
        <w:tabs>
          <w:tab w:val="left" w:pos="426"/>
        </w:tabs>
        <w:spacing w:line="276" w:lineRule="auto"/>
        <w:mirrorIndents/>
        <w:jc w:val="both"/>
        <w:rPr>
          <w:rFonts w:ascii="Arial" w:hAnsi="Arial" w:cs="Arial"/>
        </w:rPr>
      </w:pPr>
    </w:p>
    <w:p w14:paraId="6C30EE5F" w14:textId="77777777" w:rsidR="00DD16B8" w:rsidRPr="00154362" w:rsidRDefault="00DD16B8" w:rsidP="00DD16B8">
      <w:pPr>
        <w:tabs>
          <w:tab w:val="left" w:pos="426"/>
        </w:tabs>
        <w:spacing w:line="276" w:lineRule="auto"/>
        <w:mirrorIndents/>
        <w:jc w:val="both"/>
        <w:rPr>
          <w:rFonts w:ascii="Arial" w:hAnsi="Arial" w:cs="Arial"/>
        </w:rPr>
      </w:pPr>
      <w:r w:rsidRPr="00154362">
        <w:rPr>
          <w:rFonts w:ascii="Arial" w:hAnsi="Arial" w:cs="Arial"/>
        </w:rPr>
        <w:t>1. Amb caràcter previ a la realització de la instal·lació, s’haurà de presentar davant l’Ajuntament la comunicació prèvia, que inclourà la següent documentació:</w:t>
      </w:r>
    </w:p>
    <w:p w14:paraId="2C35A288" w14:textId="77777777" w:rsidR="00DD16B8" w:rsidRPr="00154362" w:rsidRDefault="00DD16B8" w:rsidP="00DD16B8">
      <w:pPr>
        <w:pStyle w:val="Prrafodelista"/>
        <w:numPr>
          <w:ilvl w:val="0"/>
          <w:numId w:val="1"/>
        </w:numPr>
        <w:suppressAutoHyphens w:val="0"/>
        <w:autoSpaceDE/>
        <w:autoSpaceDN/>
        <w:spacing w:after="160" w:line="259" w:lineRule="auto"/>
        <w:contextualSpacing/>
        <w:jc w:val="both"/>
        <w:rPr>
          <w:rFonts w:ascii="Arial" w:hAnsi="Arial" w:cs="Arial"/>
          <w:sz w:val="22"/>
          <w:szCs w:val="22"/>
        </w:rPr>
      </w:pPr>
      <w:r w:rsidRPr="00154362">
        <w:rPr>
          <w:rFonts w:ascii="Arial" w:hAnsi="Arial" w:cs="Arial"/>
          <w:sz w:val="22"/>
          <w:szCs w:val="22"/>
        </w:rPr>
        <w:t>Model normalitzat de comunicació prèvia (annex 1)</w:t>
      </w:r>
    </w:p>
    <w:p w14:paraId="20A9042A" w14:textId="77777777" w:rsidR="00DD16B8" w:rsidRPr="00154362" w:rsidRDefault="00DD16B8" w:rsidP="00DD16B8">
      <w:pPr>
        <w:pStyle w:val="Prrafodelista"/>
        <w:numPr>
          <w:ilvl w:val="0"/>
          <w:numId w:val="1"/>
        </w:numPr>
        <w:suppressAutoHyphens w:val="0"/>
        <w:autoSpaceDE/>
        <w:autoSpaceDN/>
        <w:spacing w:after="160" w:line="259" w:lineRule="auto"/>
        <w:contextualSpacing/>
        <w:jc w:val="both"/>
        <w:rPr>
          <w:rFonts w:ascii="Arial" w:hAnsi="Arial" w:cs="Arial"/>
          <w:sz w:val="22"/>
          <w:szCs w:val="22"/>
        </w:rPr>
      </w:pPr>
      <w:r w:rsidRPr="00154362">
        <w:rPr>
          <w:rFonts w:ascii="Arial" w:hAnsi="Arial" w:cs="Arial"/>
          <w:sz w:val="22"/>
          <w:szCs w:val="22"/>
        </w:rPr>
        <w:t>Declaració responsable de l’empresa instal·ladora (annex 2)</w:t>
      </w:r>
    </w:p>
    <w:p w14:paraId="0F11810C" w14:textId="77777777" w:rsidR="00DD16B8" w:rsidRPr="00154362" w:rsidRDefault="00DD16B8" w:rsidP="00DD16B8">
      <w:pPr>
        <w:pStyle w:val="Prrafodelista"/>
        <w:numPr>
          <w:ilvl w:val="0"/>
          <w:numId w:val="1"/>
        </w:numPr>
        <w:suppressAutoHyphens w:val="0"/>
        <w:autoSpaceDE/>
        <w:autoSpaceDN/>
        <w:spacing w:after="160" w:line="259" w:lineRule="auto"/>
        <w:contextualSpacing/>
        <w:jc w:val="both"/>
        <w:rPr>
          <w:rFonts w:ascii="Arial" w:hAnsi="Arial" w:cs="Arial"/>
          <w:sz w:val="22"/>
          <w:szCs w:val="22"/>
        </w:rPr>
      </w:pPr>
      <w:r w:rsidRPr="00154362">
        <w:rPr>
          <w:rFonts w:ascii="Arial" w:hAnsi="Arial" w:cs="Arial"/>
          <w:sz w:val="22"/>
          <w:szCs w:val="22"/>
        </w:rPr>
        <w:t>Memòria tècnica de la instal·lació, amb els continguts mínims que s’especifiquen a l’annex 3.</w:t>
      </w:r>
    </w:p>
    <w:p w14:paraId="2D906F45" w14:textId="77777777" w:rsidR="00DD16B8" w:rsidRPr="00154362" w:rsidRDefault="00DD16B8" w:rsidP="00DD16B8">
      <w:pPr>
        <w:pStyle w:val="Prrafodelista"/>
        <w:numPr>
          <w:ilvl w:val="0"/>
          <w:numId w:val="1"/>
        </w:numPr>
        <w:suppressAutoHyphens w:val="0"/>
        <w:autoSpaceDE/>
        <w:autoSpaceDN/>
        <w:spacing w:after="160" w:line="259" w:lineRule="auto"/>
        <w:contextualSpacing/>
        <w:jc w:val="both"/>
        <w:rPr>
          <w:rFonts w:ascii="Arial" w:hAnsi="Arial" w:cs="Arial"/>
          <w:sz w:val="22"/>
          <w:szCs w:val="22"/>
        </w:rPr>
      </w:pPr>
      <w:r w:rsidRPr="00154362">
        <w:rPr>
          <w:rFonts w:ascii="Arial" w:hAnsi="Arial" w:cs="Arial"/>
          <w:sz w:val="22"/>
          <w:szCs w:val="22"/>
        </w:rPr>
        <w:t>Pressupost detallat de la instal·lació. El valor final d’aquest pressupost (sense IVA) serà la base imposable per al càlcul de l’impost sobre construccions i obres (ICIO).</w:t>
      </w:r>
    </w:p>
    <w:p w14:paraId="19096F9A" w14:textId="77777777" w:rsidR="00DD16B8" w:rsidRPr="00154362" w:rsidRDefault="00DD16B8" w:rsidP="00DD16B8">
      <w:pPr>
        <w:pStyle w:val="Prrafodelista"/>
        <w:numPr>
          <w:ilvl w:val="0"/>
          <w:numId w:val="1"/>
        </w:numPr>
        <w:suppressAutoHyphens w:val="0"/>
        <w:autoSpaceDE/>
        <w:autoSpaceDN/>
        <w:spacing w:after="160" w:line="259" w:lineRule="auto"/>
        <w:contextualSpacing/>
        <w:jc w:val="both"/>
        <w:rPr>
          <w:rFonts w:ascii="Arial" w:hAnsi="Arial" w:cs="Arial"/>
          <w:sz w:val="22"/>
          <w:szCs w:val="22"/>
        </w:rPr>
      </w:pPr>
      <w:r w:rsidRPr="00154362">
        <w:rPr>
          <w:rFonts w:ascii="Arial" w:hAnsi="Arial" w:cs="Arial"/>
          <w:sz w:val="22"/>
          <w:szCs w:val="22"/>
        </w:rPr>
        <w:t>Justificants de pagament de l’impost sobre construccions i obres (ICIO) i la taxa de serveis urbanístics.</w:t>
      </w:r>
    </w:p>
    <w:p w14:paraId="3DBCB38D" w14:textId="77777777" w:rsidR="007325A1" w:rsidRDefault="007325A1" w:rsidP="00DD16B8">
      <w:pPr>
        <w:tabs>
          <w:tab w:val="left" w:pos="426"/>
        </w:tabs>
        <w:spacing w:line="276" w:lineRule="auto"/>
        <w:mirrorIndents/>
        <w:jc w:val="both"/>
        <w:rPr>
          <w:rFonts w:ascii="Arial" w:hAnsi="Arial" w:cs="Arial"/>
        </w:rPr>
      </w:pPr>
    </w:p>
    <w:p w14:paraId="1A0B3001" w14:textId="0BEDD2CD" w:rsidR="00DD16B8" w:rsidRPr="00154362" w:rsidRDefault="00DD16B8" w:rsidP="00DD16B8">
      <w:pPr>
        <w:tabs>
          <w:tab w:val="left" w:pos="426"/>
        </w:tabs>
        <w:spacing w:line="276" w:lineRule="auto"/>
        <w:mirrorIndents/>
        <w:jc w:val="both"/>
        <w:rPr>
          <w:rFonts w:ascii="Arial" w:hAnsi="Arial" w:cs="Arial"/>
        </w:rPr>
      </w:pPr>
      <w:r w:rsidRPr="00154362">
        <w:rPr>
          <w:rFonts w:ascii="Arial" w:hAnsi="Arial" w:cs="Arial"/>
        </w:rPr>
        <w:t xml:space="preserve">2. En cap cas es requerirà la presentació d’un document signat per un gestor de residus ni haver efectuat prèviament un dipòsit a l’esmentat gestor. </w:t>
      </w:r>
    </w:p>
    <w:p w14:paraId="57D3932A" w14:textId="77777777" w:rsidR="007325A1" w:rsidRDefault="007325A1" w:rsidP="00DD16B8">
      <w:pPr>
        <w:tabs>
          <w:tab w:val="left" w:pos="426"/>
        </w:tabs>
        <w:spacing w:line="276" w:lineRule="auto"/>
        <w:mirrorIndents/>
        <w:jc w:val="both"/>
        <w:rPr>
          <w:rFonts w:ascii="Arial" w:hAnsi="Arial" w:cs="Arial"/>
        </w:rPr>
      </w:pPr>
    </w:p>
    <w:p w14:paraId="3A3D4DA9" w14:textId="0B410117" w:rsidR="00DD16B8" w:rsidRPr="00154362" w:rsidRDefault="00DD16B8" w:rsidP="00DD16B8">
      <w:pPr>
        <w:tabs>
          <w:tab w:val="left" w:pos="426"/>
        </w:tabs>
        <w:spacing w:line="276" w:lineRule="auto"/>
        <w:mirrorIndents/>
        <w:jc w:val="both"/>
        <w:rPr>
          <w:rFonts w:ascii="Arial" w:hAnsi="Arial" w:cs="Arial"/>
        </w:rPr>
      </w:pPr>
      <w:r w:rsidRPr="00154362">
        <w:rPr>
          <w:rFonts w:ascii="Arial" w:hAnsi="Arial" w:cs="Arial"/>
        </w:rPr>
        <w:t xml:space="preserve">3. Si la comunicació no reuneix els requisits exigits per la normativa aplicable i per aquesta ordenança, l’Ajuntament ho ha de manifestar, al moment de la presentació, a la persona interessada i l’ha d’advertir que, mentre no presenti la comunicació i els documents preceptius, no pot dur a terme la instal·lació d’autoconsum fotovoltaic. </w:t>
      </w:r>
    </w:p>
    <w:p w14:paraId="5CD9282E" w14:textId="77777777" w:rsidR="00DD16B8" w:rsidRPr="00154362" w:rsidRDefault="00DD16B8" w:rsidP="00DD16B8">
      <w:pPr>
        <w:jc w:val="both"/>
        <w:rPr>
          <w:rFonts w:ascii="Arial" w:hAnsi="Arial" w:cs="Arial"/>
        </w:rPr>
      </w:pPr>
      <w:r w:rsidRPr="00154362">
        <w:rPr>
          <w:rFonts w:ascii="Arial" w:hAnsi="Arial" w:cs="Arial"/>
        </w:rPr>
        <w:t>Amb caràcter general, la persona interessada resta habilitada per executar la instal·lació des del moment del presentació de la comunicació prèvia i dels documents requerits.</w:t>
      </w:r>
    </w:p>
    <w:p w14:paraId="11E75A1C" w14:textId="77777777" w:rsidR="00DD16B8" w:rsidRPr="00154362" w:rsidRDefault="00DD16B8" w:rsidP="00DD16B8">
      <w:pPr>
        <w:tabs>
          <w:tab w:val="left" w:pos="426"/>
        </w:tabs>
        <w:spacing w:line="276" w:lineRule="auto"/>
        <w:mirrorIndents/>
        <w:jc w:val="both"/>
        <w:rPr>
          <w:rFonts w:ascii="Arial" w:hAnsi="Arial" w:cs="Arial"/>
        </w:rPr>
      </w:pPr>
    </w:p>
    <w:p w14:paraId="73789F23" w14:textId="77777777" w:rsidR="00DD16B8" w:rsidRPr="00154362" w:rsidRDefault="00DD16B8" w:rsidP="00DD16B8">
      <w:pPr>
        <w:spacing w:line="276" w:lineRule="auto"/>
        <w:mirrorIndents/>
        <w:jc w:val="both"/>
        <w:rPr>
          <w:rFonts w:ascii="Arial" w:hAnsi="Arial" w:cs="Arial"/>
          <w:b/>
        </w:rPr>
      </w:pPr>
      <w:r w:rsidRPr="00154362">
        <w:rPr>
          <w:rFonts w:ascii="Arial" w:hAnsi="Arial" w:cs="Arial"/>
          <w:b/>
        </w:rPr>
        <w:t>Article 5. Integració paisatgística</w:t>
      </w:r>
    </w:p>
    <w:p w14:paraId="757E000B" w14:textId="77777777" w:rsidR="00DD16B8" w:rsidRPr="00154362" w:rsidRDefault="00DD16B8" w:rsidP="00DD16B8">
      <w:pPr>
        <w:tabs>
          <w:tab w:val="left" w:pos="426"/>
        </w:tabs>
        <w:spacing w:line="276" w:lineRule="auto"/>
        <w:mirrorIndents/>
        <w:jc w:val="both"/>
        <w:rPr>
          <w:rFonts w:ascii="Arial" w:hAnsi="Arial" w:cs="Arial"/>
        </w:rPr>
      </w:pPr>
    </w:p>
    <w:p w14:paraId="7EFFE025" w14:textId="77777777" w:rsidR="007325A1" w:rsidRPr="007325A1" w:rsidRDefault="007325A1" w:rsidP="007325A1">
      <w:pPr>
        <w:jc w:val="both"/>
        <w:rPr>
          <w:rFonts w:ascii="Arial" w:hAnsi="Arial" w:cs="Arial"/>
        </w:rPr>
      </w:pPr>
      <w:r w:rsidRPr="007325A1">
        <w:rPr>
          <w:rFonts w:ascii="Arial" w:hAnsi="Arial" w:cs="Arial"/>
        </w:rPr>
        <w:t xml:space="preserve">1. Les </w:t>
      </w:r>
      <w:proofErr w:type="spellStart"/>
      <w:r w:rsidRPr="007325A1">
        <w:rPr>
          <w:rFonts w:ascii="Arial" w:hAnsi="Arial" w:cs="Arial"/>
        </w:rPr>
        <w:t>instal·lacions</w:t>
      </w:r>
      <w:proofErr w:type="spellEnd"/>
      <w:r w:rsidRPr="007325A1">
        <w:rPr>
          <w:rFonts w:ascii="Arial" w:hAnsi="Arial" w:cs="Arial"/>
        </w:rPr>
        <w:t xml:space="preserve"> </w:t>
      </w:r>
      <w:proofErr w:type="spellStart"/>
      <w:r w:rsidRPr="007325A1">
        <w:rPr>
          <w:rFonts w:ascii="Arial" w:hAnsi="Arial" w:cs="Arial"/>
        </w:rPr>
        <w:t>fotovoltaiques</w:t>
      </w:r>
      <w:proofErr w:type="spellEnd"/>
      <w:r w:rsidRPr="007325A1">
        <w:rPr>
          <w:rFonts w:ascii="Arial" w:hAnsi="Arial" w:cs="Arial"/>
        </w:rPr>
        <w:t xml:space="preserve"> </w:t>
      </w:r>
      <w:proofErr w:type="spellStart"/>
      <w:r w:rsidRPr="007325A1">
        <w:rPr>
          <w:rFonts w:ascii="Arial" w:hAnsi="Arial" w:cs="Arial"/>
        </w:rPr>
        <w:t>d’autoconsum</w:t>
      </w:r>
      <w:proofErr w:type="spellEnd"/>
      <w:r w:rsidRPr="007325A1">
        <w:rPr>
          <w:rFonts w:ascii="Arial" w:hAnsi="Arial" w:cs="Arial"/>
        </w:rPr>
        <w:t xml:space="preserve"> </w:t>
      </w:r>
      <w:proofErr w:type="spellStart"/>
      <w:r w:rsidRPr="007325A1">
        <w:rPr>
          <w:rFonts w:ascii="Arial" w:hAnsi="Arial" w:cs="Arial"/>
        </w:rPr>
        <w:t>amb</w:t>
      </w:r>
      <w:proofErr w:type="spellEnd"/>
      <w:r w:rsidRPr="007325A1">
        <w:rPr>
          <w:rFonts w:ascii="Arial" w:hAnsi="Arial" w:cs="Arial"/>
        </w:rPr>
        <w:t xml:space="preserve"> </w:t>
      </w:r>
      <w:proofErr w:type="spellStart"/>
      <w:r w:rsidRPr="007325A1">
        <w:rPr>
          <w:rFonts w:ascii="Arial" w:hAnsi="Arial" w:cs="Arial"/>
        </w:rPr>
        <w:t>energia</w:t>
      </w:r>
      <w:proofErr w:type="spellEnd"/>
      <w:r w:rsidRPr="007325A1">
        <w:rPr>
          <w:rFonts w:ascii="Arial" w:hAnsi="Arial" w:cs="Arial"/>
        </w:rPr>
        <w:t xml:space="preserve"> solar fotovoltaica han de </w:t>
      </w:r>
      <w:proofErr w:type="spellStart"/>
      <w:r w:rsidRPr="007325A1">
        <w:rPr>
          <w:rFonts w:ascii="Arial" w:hAnsi="Arial" w:cs="Arial"/>
        </w:rPr>
        <w:t>complir</w:t>
      </w:r>
      <w:proofErr w:type="spellEnd"/>
      <w:r w:rsidRPr="007325A1">
        <w:rPr>
          <w:rFonts w:ascii="Arial" w:hAnsi="Arial" w:cs="Arial"/>
        </w:rPr>
        <w:t xml:space="preserve"> </w:t>
      </w:r>
      <w:proofErr w:type="spellStart"/>
      <w:r w:rsidRPr="007325A1">
        <w:rPr>
          <w:rFonts w:ascii="Arial" w:hAnsi="Arial" w:cs="Arial"/>
        </w:rPr>
        <w:t>els</w:t>
      </w:r>
      <w:proofErr w:type="spellEnd"/>
      <w:r w:rsidRPr="007325A1">
        <w:rPr>
          <w:rFonts w:ascii="Arial" w:hAnsi="Arial" w:cs="Arial"/>
        </w:rPr>
        <w:t xml:space="preserve"> </w:t>
      </w:r>
      <w:proofErr w:type="spellStart"/>
      <w:r w:rsidRPr="007325A1">
        <w:rPr>
          <w:rFonts w:ascii="Arial" w:hAnsi="Arial" w:cs="Arial"/>
        </w:rPr>
        <w:t>criteris</w:t>
      </w:r>
      <w:proofErr w:type="spellEnd"/>
      <w:r w:rsidRPr="007325A1">
        <w:rPr>
          <w:rFonts w:ascii="Arial" w:hAnsi="Arial" w:cs="Arial"/>
        </w:rPr>
        <w:t xml:space="preserve"> </w:t>
      </w:r>
      <w:proofErr w:type="spellStart"/>
      <w:r w:rsidRPr="007325A1">
        <w:rPr>
          <w:rFonts w:ascii="Arial" w:hAnsi="Arial" w:cs="Arial"/>
        </w:rPr>
        <w:t>d’integració</w:t>
      </w:r>
      <w:proofErr w:type="spellEnd"/>
      <w:r w:rsidRPr="007325A1">
        <w:rPr>
          <w:rFonts w:ascii="Arial" w:hAnsi="Arial" w:cs="Arial"/>
        </w:rPr>
        <w:t xml:space="preserve"> </w:t>
      </w:r>
      <w:proofErr w:type="spellStart"/>
      <w:r w:rsidRPr="007325A1">
        <w:rPr>
          <w:rFonts w:ascii="Arial" w:hAnsi="Arial" w:cs="Arial"/>
        </w:rPr>
        <w:t>paisatgístics</w:t>
      </w:r>
      <w:proofErr w:type="spellEnd"/>
      <w:r w:rsidRPr="007325A1">
        <w:rPr>
          <w:rFonts w:ascii="Arial" w:hAnsi="Arial" w:cs="Arial"/>
        </w:rPr>
        <w:t xml:space="preserve"> </w:t>
      </w:r>
      <w:proofErr w:type="spellStart"/>
      <w:r w:rsidRPr="007325A1">
        <w:rPr>
          <w:rFonts w:ascii="Arial" w:hAnsi="Arial" w:cs="Arial"/>
        </w:rPr>
        <w:t>continguts</w:t>
      </w:r>
      <w:proofErr w:type="spellEnd"/>
      <w:r w:rsidRPr="007325A1">
        <w:rPr>
          <w:rFonts w:ascii="Arial" w:hAnsi="Arial" w:cs="Arial"/>
        </w:rPr>
        <w:t xml:space="preserve"> al </w:t>
      </w:r>
      <w:proofErr w:type="spellStart"/>
      <w:r w:rsidRPr="007325A1">
        <w:rPr>
          <w:rFonts w:ascii="Arial" w:hAnsi="Arial" w:cs="Arial"/>
        </w:rPr>
        <w:t>planejament</w:t>
      </w:r>
      <w:proofErr w:type="spellEnd"/>
      <w:r w:rsidRPr="007325A1">
        <w:rPr>
          <w:rFonts w:ascii="Arial" w:hAnsi="Arial" w:cs="Arial"/>
        </w:rPr>
        <w:t xml:space="preserve"> </w:t>
      </w:r>
      <w:proofErr w:type="spellStart"/>
      <w:r w:rsidRPr="007325A1">
        <w:rPr>
          <w:rFonts w:ascii="Arial" w:hAnsi="Arial" w:cs="Arial"/>
        </w:rPr>
        <w:t>urbanístic</w:t>
      </w:r>
      <w:proofErr w:type="spellEnd"/>
      <w:r w:rsidRPr="007325A1">
        <w:rPr>
          <w:rFonts w:ascii="Arial" w:hAnsi="Arial" w:cs="Arial"/>
        </w:rPr>
        <w:t xml:space="preserve">, i, en el </w:t>
      </w:r>
      <w:proofErr w:type="spellStart"/>
      <w:r w:rsidRPr="007325A1">
        <w:rPr>
          <w:rFonts w:ascii="Arial" w:hAnsi="Arial" w:cs="Arial"/>
        </w:rPr>
        <w:t>seu</w:t>
      </w:r>
      <w:proofErr w:type="spellEnd"/>
      <w:r w:rsidRPr="007325A1">
        <w:rPr>
          <w:rFonts w:ascii="Arial" w:hAnsi="Arial" w:cs="Arial"/>
        </w:rPr>
        <w:t xml:space="preserve"> cas, a les </w:t>
      </w:r>
      <w:proofErr w:type="spellStart"/>
      <w:r w:rsidRPr="007325A1">
        <w:rPr>
          <w:rFonts w:ascii="Arial" w:hAnsi="Arial" w:cs="Arial"/>
        </w:rPr>
        <w:t>ordenances</w:t>
      </w:r>
      <w:proofErr w:type="spellEnd"/>
      <w:r w:rsidRPr="007325A1">
        <w:rPr>
          <w:rFonts w:ascii="Arial" w:hAnsi="Arial" w:cs="Arial"/>
        </w:rPr>
        <w:t xml:space="preserve"> de </w:t>
      </w:r>
      <w:proofErr w:type="spellStart"/>
      <w:r w:rsidRPr="007325A1">
        <w:rPr>
          <w:rFonts w:ascii="Arial" w:hAnsi="Arial" w:cs="Arial"/>
        </w:rPr>
        <w:t>l´edificació</w:t>
      </w:r>
      <w:proofErr w:type="spellEnd"/>
      <w:r w:rsidRPr="007325A1">
        <w:rPr>
          <w:rFonts w:ascii="Arial" w:hAnsi="Arial" w:cs="Arial"/>
        </w:rPr>
        <w:t>.</w:t>
      </w:r>
    </w:p>
    <w:p w14:paraId="205EB347" w14:textId="77777777" w:rsidR="007325A1" w:rsidRDefault="007325A1" w:rsidP="007325A1">
      <w:pPr>
        <w:jc w:val="both"/>
        <w:rPr>
          <w:rFonts w:ascii="Arial" w:hAnsi="Arial" w:cs="Arial"/>
        </w:rPr>
      </w:pPr>
    </w:p>
    <w:p w14:paraId="7095BD1E" w14:textId="6AC19ADB" w:rsidR="007325A1" w:rsidRPr="007325A1" w:rsidRDefault="007325A1" w:rsidP="007325A1">
      <w:pPr>
        <w:jc w:val="both"/>
        <w:rPr>
          <w:rFonts w:ascii="Arial" w:hAnsi="Arial" w:cs="Arial"/>
        </w:rPr>
      </w:pPr>
      <w:r w:rsidRPr="007325A1">
        <w:rPr>
          <w:rFonts w:ascii="Arial" w:hAnsi="Arial" w:cs="Arial"/>
        </w:rPr>
        <w:t xml:space="preserve">2. </w:t>
      </w:r>
      <w:r w:rsidRPr="007325A1">
        <w:rPr>
          <w:rFonts w:ascii="Arial" w:hAnsi="Arial" w:cs="Arial"/>
        </w:rPr>
        <w:t xml:space="preserve">En el </w:t>
      </w:r>
      <w:proofErr w:type="spellStart"/>
      <w:r w:rsidRPr="007325A1">
        <w:rPr>
          <w:rFonts w:ascii="Arial" w:hAnsi="Arial" w:cs="Arial"/>
        </w:rPr>
        <w:t>nucli</w:t>
      </w:r>
      <w:proofErr w:type="spellEnd"/>
      <w:r w:rsidRPr="007325A1">
        <w:rPr>
          <w:rFonts w:ascii="Arial" w:hAnsi="Arial" w:cs="Arial"/>
        </w:rPr>
        <w:t xml:space="preserve"> </w:t>
      </w:r>
      <w:proofErr w:type="spellStart"/>
      <w:r w:rsidRPr="007325A1">
        <w:rPr>
          <w:rFonts w:ascii="Arial" w:hAnsi="Arial" w:cs="Arial"/>
        </w:rPr>
        <w:t>antic</w:t>
      </w:r>
      <w:proofErr w:type="spellEnd"/>
      <w:r w:rsidRPr="007325A1">
        <w:rPr>
          <w:rFonts w:ascii="Arial" w:hAnsi="Arial" w:cs="Arial"/>
        </w:rPr>
        <w:t xml:space="preserve"> del municipi, regiran a més a més els condicionants següents:</w:t>
      </w:r>
    </w:p>
    <w:p w14:paraId="7A0D910E" w14:textId="77777777" w:rsidR="007325A1" w:rsidRPr="007325A1" w:rsidRDefault="007325A1" w:rsidP="007325A1">
      <w:pPr>
        <w:jc w:val="both"/>
        <w:rPr>
          <w:rFonts w:ascii="Arial" w:hAnsi="Arial" w:cs="Arial"/>
          <w:shd w:val="clear" w:color="auto" w:fill="FFFFFF"/>
        </w:rPr>
      </w:pPr>
      <w:r w:rsidRPr="007325A1">
        <w:rPr>
          <w:rFonts w:ascii="Arial" w:hAnsi="Arial" w:cs="Arial"/>
          <w:shd w:val="clear" w:color="auto" w:fill="FFFFFF"/>
        </w:rPr>
        <w:t xml:space="preserve">-    La </w:t>
      </w:r>
      <w:proofErr w:type="spellStart"/>
      <w:r w:rsidRPr="007325A1">
        <w:rPr>
          <w:rFonts w:ascii="Arial" w:hAnsi="Arial" w:cs="Arial"/>
          <w:shd w:val="clear" w:color="auto" w:fill="FFFFFF"/>
        </w:rPr>
        <w:t>distribució</w:t>
      </w:r>
      <w:proofErr w:type="spellEnd"/>
      <w:r w:rsidRPr="007325A1">
        <w:rPr>
          <w:rFonts w:ascii="Arial" w:hAnsi="Arial" w:cs="Arial"/>
          <w:shd w:val="clear" w:color="auto" w:fill="FFFFFF"/>
        </w:rPr>
        <w:t xml:space="preserve"> de les plaques ha de ser compacta, de forma poligonal </w:t>
      </w:r>
      <w:proofErr w:type="spellStart"/>
      <w:r w:rsidRPr="007325A1">
        <w:rPr>
          <w:rFonts w:ascii="Arial" w:hAnsi="Arial" w:cs="Arial"/>
          <w:shd w:val="clear" w:color="auto" w:fill="FFFFFF"/>
        </w:rPr>
        <w:t>quadrilàtera</w:t>
      </w:r>
      <w:proofErr w:type="spellEnd"/>
      <w:r w:rsidRPr="007325A1">
        <w:rPr>
          <w:rFonts w:ascii="Arial" w:hAnsi="Arial" w:cs="Arial"/>
          <w:shd w:val="clear" w:color="auto" w:fill="FFFFFF"/>
        </w:rPr>
        <w:t xml:space="preserve"> rectangular o </w:t>
      </w:r>
      <w:proofErr w:type="spellStart"/>
      <w:r w:rsidRPr="007325A1">
        <w:rPr>
          <w:rFonts w:ascii="Arial" w:hAnsi="Arial" w:cs="Arial"/>
          <w:shd w:val="clear" w:color="auto" w:fill="FFFFFF"/>
        </w:rPr>
        <w:t>quadrada</w:t>
      </w:r>
      <w:proofErr w:type="spellEnd"/>
      <w:r w:rsidRPr="007325A1">
        <w:rPr>
          <w:rFonts w:ascii="Arial" w:hAnsi="Arial" w:cs="Arial"/>
          <w:shd w:val="clear" w:color="auto" w:fill="FFFFFF"/>
        </w:rPr>
        <w:t xml:space="preserve">, </w:t>
      </w:r>
      <w:proofErr w:type="spellStart"/>
      <w:r w:rsidRPr="007325A1">
        <w:rPr>
          <w:rFonts w:ascii="Arial" w:hAnsi="Arial" w:cs="Arial"/>
          <w:shd w:val="clear" w:color="auto" w:fill="FFFFFF"/>
        </w:rPr>
        <w:t>evitant</w:t>
      </w:r>
      <w:proofErr w:type="spellEnd"/>
      <w:r w:rsidRPr="007325A1">
        <w:rPr>
          <w:rFonts w:ascii="Arial" w:hAnsi="Arial" w:cs="Arial"/>
          <w:shd w:val="clear" w:color="auto" w:fill="FFFFFF"/>
        </w:rPr>
        <w:t xml:space="preserve"> </w:t>
      </w:r>
      <w:proofErr w:type="spellStart"/>
      <w:r w:rsidRPr="007325A1">
        <w:rPr>
          <w:rFonts w:ascii="Arial" w:hAnsi="Arial" w:cs="Arial"/>
          <w:shd w:val="clear" w:color="auto" w:fill="FFFFFF"/>
        </w:rPr>
        <w:t>reculades</w:t>
      </w:r>
      <w:proofErr w:type="spellEnd"/>
      <w:r w:rsidRPr="007325A1">
        <w:rPr>
          <w:rFonts w:ascii="Arial" w:hAnsi="Arial" w:cs="Arial"/>
          <w:shd w:val="clear" w:color="auto" w:fill="FFFFFF"/>
        </w:rPr>
        <w:t xml:space="preserve"> de files.</w:t>
      </w:r>
    </w:p>
    <w:p w14:paraId="7582BB1F" w14:textId="102C3B5B" w:rsidR="007325A1" w:rsidRPr="007325A1" w:rsidRDefault="007325A1" w:rsidP="007325A1">
      <w:pPr>
        <w:jc w:val="both"/>
        <w:rPr>
          <w:rFonts w:ascii="Arial" w:hAnsi="Arial" w:cs="Arial"/>
          <w:shd w:val="clear" w:color="auto" w:fill="FFFFFF"/>
        </w:rPr>
      </w:pPr>
      <w:r w:rsidRPr="007325A1">
        <w:rPr>
          <w:rFonts w:ascii="Arial" w:hAnsi="Arial" w:cs="Arial"/>
          <w:shd w:val="clear" w:color="auto" w:fill="FFFFFF"/>
        </w:rPr>
        <w:lastRenderedPageBreak/>
        <w:t xml:space="preserve">-    La </w:t>
      </w:r>
      <w:proofErr w:type="spellStart"/>
      <w:r w:rsidRPr="007325A1">
        <w:rPr>
          <w:rFonts w:ascii="Arial" w:hAnsi="Arial" w:cs="Arial"/>
          <w:shd w:val="clear" w:color="auto" w:fill="FFFFFF"/>
        </w:rPr>
        <w:t>ubicació</w:t>
      </w:r>
      <w:proofErr w:type="spellEnd"/>
      <w:r w:rsidRPr="007325A1">
        <w:rPr>
          <w:rFonts w:ascii="Arial" w:hAnsi="Arial" w:cs="Arial"/>
          <w:shd w:val="clear" w:color="auto" w:fill="FFFFFF"/>
        </w:rPr>
        <w:t xml:space="preserve"> de les plaques </w:t>
      </w:r>
      <w:proofErr w:type="spellStart"/>
      <w:r w:rsidRPr="007325A1">
        <w:rPr>
          <w:rFonts w:ascii="Arial" w:hAnsi="Arial" w:cs="Arial"/>
          <w:shd w:val="clear" w:color="auto" w:fill="FFFFFF"/>
        </w:rPr>
        <w:t>serà</w:t>
      </w:r>
      <w:proofErr w:type="spellEnd"/>
      <w:r w:rsidRPr="007325A1">
        <w:rPr>
          <w:rFonts w:ascii="Arial" w:hAnsi="Arial" w:cs="Arial"/>
          <w:shd w:val="clear" w:color="auto" w:fill="FFFFFF"/>
        </w:rPr>
        <w:t xml:space="preserve"> tal que </w:t>
      </w:r>
      <w:proofErr w:type="spellStart"/>
      <w:r w:rsidRPr="007325A1">
        <w:rPr>
          <w:rFonts w:ascii="Arial" w:hAnsi="Arial" w:cs="Arial"/>
          <w:shd w:val="clear" w:color="auto" w:fill="FFFFFF"/>
        </w:rPr>
        <w:t>deixi</w:t>
      </w:r>
      <w:proofErr w:type="spellEnd"/>
      <w:r w:rsidRPr="007325A1">
        <w:rPr>
          <w:rFonts w:ascii="Arial" w:hAnsi="Arial" w:cs="Arial"/>
          <w:shd w:val="clear" w:color="auto" w:fill="FFFFFF"/>
        </w:rPr>
        <w:t xml:space="preserve"> visible el material </w:t>
      </w:r>
      <w:proofErr w:type="spellStart"/>
      <w:r w:rsidRPr="007325A1">
        <w:rPr>
          <w:rFonts w:ascii="Arial" w:hAnsi="Arial" w:cs="Arial"/>
          <w:shd w:val="clear" w:color="auto" w:fill="FFFFFF"/>
        </w:rPr>
        <w:t>d’acabat</w:t>
      </w:r>
      <w:proofErr w:type="spellEnd"/>
      <w:r w:rsidRPr="007325A1">
        <w:rPr>
          <w:rFonts w:ascii="Arial" w:hAnsi="Arial" w:cs="Arial"/>
          <w:shd w:val="clear" w:color="auto" w:fill="FFFFFF"/>
        </w:rPr>
        <w:t xml:space="preserve"> (</w:t>
      </w:r>
      <w:proofErr w:type="spellStart"/>
      <w:r w:rsidRPr="007325A1">
        <w:rPr>
          <w:rFonts w:ascii="Arial" w:hAnsi="Arial" w:cs="Arial"/>
          <w:shd w:val="clear" w:color="auto" w:fill="FFFFFF"/>
        </w:rPr>
        <w:t>teula</w:t>
      </w:r>
      <w:proofErr w:type="spellEnd"/>
      <w:r w:rsidRPr="007325A1">
        <w:rPr>
          <w:rFonts w:ascii="Arial" w:hAnsi="Arial" w:cs="Arial"/>
          <w:shd w:val="clear" w:color="auto" w:fill="FFFFFF"/>
        </w:rPr>
        <w:t xml:space="preserve"> </w:t>
      </w:r>
      <w:proofErr w:type="spellStart"/>
      <w:r w:rsidRPr="007325A1">
        <w:rPr>
          <w:rFonts w:ascii="Arial" w:hAnsi="Arial" w:cs="Arial"/>
          <w:shd w:val="clear" w:color="auto" w:fill="FFFFFF"/>
        </w:rPr>
        <w:t>àrab</w:t>
      </w:r>
      <w:proofErr w:type="spellEnd"/>
      <w:r w:rsidRPr="007325A1">
        <w:rPr>
          <w:rFonts w:ascii="Arial" w:hAnsi="Arial" w:cs="Arial"/>
          <w:shd w:val="clear" w:color="auto" w:fill="FFFFFF"/>
        </w:rPr>
        <w:t xml:space="preserve">) a </w:t>
      </w:r>
      <w:proofErr w:type="spellStart"/>
      <w:r w:rsidRPr="007325A1">
        <w:rPr>
          <w:rFonts w:ascii="Arial" w:hAnsi="Arial" w:cs="Arial"/>
          <w:shd w:val="clear" w:color="auto" w:fill="FFFFFF"/>
        </w:rPr>
        <w:t>tot</w:t>
      </w:r>
      <w:proofErr w:type="spellEnd"/>
      <w:r w:rsidRPr="007325A1">
        <w:rPr>
          <w:rFonts w:ascii="Arial" w:hAnsi="Arial" w:cs="Arial"/>
          <w:shd w:val="clear" w:color="auto" w:fill="FFFFFF"/>
        </w:rPr>
        <w:t xml:space="preserve"> el </w:t>
      </w:r>
      <w:proofErr w:type="spellStart"/>
      <w:r w:rsidRPr="007325A1">
        <w:rPr>
          <w:rFonts w:ascii="Arial" w:hAnsi="Arial" w:cs="Arial"/>
          <w:shd w:val="clear" w:color="auto" w:fill="FFFFFF"/>
        </w:rPr>
        <w:t>seu</w:t>
      </w:r>
      <w:proofErr w:type="spellEnd"/>
      <w:r w:rsidRPr="007325A1">
        <w:rPr>
          <w:rFonts w:ascii="Arial" w:hAnsi="Arial" w:cs="Arial"/>
          <w:shd w:val="clear" w:color="auto" w:fill="FFFFFF"/>
        </w:rPr>
        <w:t xml:space="preserve"> </w:t>
      </w:r>
      <w:proofErr w:type="spellStart"/>
      <w:r w:rsidRPr="007325A1">
        <w:rPr>
          <w:rFonts w:ascii="Arial" w:hAnsi="Arial" w:cs="Arial"/>
          <w:shd w:val="clear" w:color="auto" w:fill="FFFFFF"/>
        </w:rPr>
        <w:t>perímetre</w:t>
      </w:r>
      <w:proofErr w:type="spellEnd"/>
      <w:r w:rsidRPr="007325A1">
        <w:rPr>
          <w:rFonts w:ascii="Arial" w:hAnsi="Arial" w:cs="Arial"/>
          <w:shd w:val="clear" w:color="auto" w:fill="FFFFFF"/>
        </w:rPr>
        <w:t xml:space="preserve">, en </w:t>
      </w:r>
      <w:proofErr w:type="spellStart"/>
      <w:r w:rsidRPr="007325A1">
        <w:rPr>
          <w:rFonts w:ascii="Arial" w:hAnsi="Arial" w:cs="Arial"/>
          <w:shd w:val="clear" w:color="auto" w:fill="FFFFFF"/>
        </w:rPr>
        <w:t>allò</w:t>
      </w:r>
      <w:proofErr w:type="spellEnd"/>
      <w:r w:rsidRPr="007325A1">
        <w:rPr>
          <w:rFonts w:ascii="Arial" w:hAnsi="Arial" w:cs="Arial"/>
          <w:shd w:val="clear" w:color="auto" w:fill="FFFFFF"/>
        </w:rPr>
        <w:t xml:space="preserve"> que </w:t>
      </w:r>
      <w:proofErr w:type="spellStart"/>
      <w:r w:rsidRPr="007325A1">
        <w:rPr>
          <w:rFonts w:ascii="Arial" w:hAnsi="Arial" w:cs="Arial"/>
          <w:shd w:val="clear" w:color="auto" w:fill="FFFFFF"/>
        </w:rPr>
        <w:t>sigui</w:t>
      </w:r>
      <w:proofErr w:type="spellEnd"/>
      <w:r w:rsidRPr="007325A1">
        <w:rPr>
          <w:rFonts w:ascii="Arial" w:hAnsi="Arial" w:cs="Arial"/>
          <w:shd w:val="clear" w:color="auto" w:fill="FFFFFF"/>
        </w:rPr>
        <w:t xml:space="preserve"> </w:t>
      </w:r>
      <w:proofErr w:type="spellStart"/>
      <w:r w:rsidRPr="007325A1">
        <w:rPr>
          <w:rFonts w:ascii="Arial" w:hAnsi="Arial" w:cs="Arial"/>
          <w:shd w:val="clear" w:color="auto" w:fill="FFFFFF"/>
        </w:rPr>
        <w:t>possible</w:t>
      </w:r>
      <w:proofErr w:type="spellEnd"/>
      <w:r w:rsidRPr="007325A1">
        <w:rPr>
          <w:rFonts w:ascii="Arial" w:hAnsi="Arial" w:cs="Arial"/>
          <w:shd w:val="clear" w:color="auto" w:fill="FFFFFF"/>
        </w:rPr>
        <w:t xml:space="preserve">, </w:t>
      </w:r>
      <w:proofErr w:type="spellStart"/>
      <w:r w:rsidRPr="007325A1">
        <w:rPr>
          <w:rFonts w:ascii="Arial" w:hAnsi="Arial" w:cs="Arial"/>
          <w:shd w:val="clear" w:color="auto" w:fill="FFFFFF"/>
        </w:rPr>
        <w:t>amb</w:t>
      </w:r>
      <w:proofErr w:type="spellEnd"/>
      <w:r w:rsidRPr="007325A1">
        <w:rPr>
          <w:rFonts w:ascii="Arial" w:hAnsi="Arial" w:cs="Arial"/>
          <w:shd w:val="clear" w:color="auto" w:fill="FFFFFF"/>
        </w:rPr>
        <w:t xml:space="preserve"> </w:t>
      </w:r>
      <w:proofErr w:type="spellStart"/>
      <w:r w:rsidRPr="007325A1">
        <w:rPr>
          <w:rFonts w:ascii="Arial" w:hAnsi="Arial" w:cs="Arial"/>
          <w:shd w:val="clear" w:color="auto" w:fill="FFFFFF"/>
        </w:rPr>
        <w:t>prou</w:t>
      </w:r>
      <w:proofErr w:type="spellEnd"/>
      <w:r w:rsidRPr="007325A1">
        <w:rPr>
          <w:rFonts w:ascii="Arial" w:hAnsi="Arial" w:cs="Arial"/>
          <w:shd w:val="clear" w:color="auto" w:fill="FFFFFF"/>
        </w:rPr>
        <w:t xml:space="preserve"> </w:t>
      </w:r>
      <w:proofErr w:type="spellStart"/>
      <w:r w:rsidRPr="007325A1">
        <w:rPr>
          <w:rFonts w:ascii="Arial" w:hAnsi="Arial" w:cs="Arial"/>
          <w:shd w:val="clear" w:color="auto" w:fill="FFFFFF"/>
        </w:rPr>
        <w:t>entitat</w:t>
      </w:r>
      <w:proofErr w:type="spellEnd"/>
      <w:r w:rsidRPr="007325A1">
        <w:rPr>
          <w:rFonts w:ascii="Arial" w:hAnsi="Arial" w:cs="Arial"/>
          <w:shd w:val="clear" w:color="auto" w:fill="FFFFFF"/>
        </w:rPr>
        <w:t xml:space="preserve"> </w:t>
      </w:r>
      <w:proofErr w:type="spellStart"/>
      <w:r w:rsidRPr="007325A1">
        <w:rPr>
          <w:rFonts w:ascii="Arial" w:hAnsi="Arial" w:cs="Arial"/>
          <w:shd w:val="clear" w:color="auto" w:fill="FFFFFF"/>
        </w:rPr>
        <w:t>perquè</w:t>
      </w:r>
      <w:proofErr w:type="spellEnd"/>
      <w:r w:rsidRPr="007325A1">
        <w:rPr>
          <w:rFonts w:ascii="Arial" w:hAnsi="Arial" w:cs="Arial"/>
          <w:shd w:val="clear" w:color="auto" w:fill="FFFFFF"/>
        </w:rPr>
        <w:t xml:space="preserve"> es </w:t>
      </w:r>
      <w:proofErr w:type="spellStart"/>
      <w:r w:rsidRPr="007325A1">
        <w:rPr>
          <w:rFonts w:ascii="Arial" w:hAnsi="Arial" w:cs="Arial"/>
          <w:shd w:val="clear" w:color="auto" w:fill="FFFFFF"/>
        </w:rPr>
        <w:t>reconegui</w:t>
      </w:r>
      <w:proofErr w:type="spellEnd"/>
      <w:r w:rsidRPr="007325A1">
        <w:rPr>
          <w:rFonts w:ascii="Arial" w:hAnsi="Arial" w:cs="Arial"/>
          <w:shd w:val="clear" w:color="auto" w:fill="FFFFFF"/>
        </w:rPr>
        <w:t xml:space="preserve"> </w:t>
      </w:r>
      <w:proofErr w:type="spellStart"/>
      <w:r w:rsidRPr="007325A1">
        <w:rPr>
          <w:rFonts w:ascii="Arial" w:hAnsi="Arial" w:cs="Arial"/>
          <w:shd w:val="clear" w:color="auto" w:fill="FFFFFF"/>
        </w:rPr>
        <w:t>aquest</w:t>
      </w:r>
      <w:proofErr w:type="spellEnd"/>
      <w:r w:rsidRPr="007325A1">
        <w:rPr>
          <w:rFonts w:ascii="Arial" w:hAnsi="Arial" w:cs="Arial"/>
          <w:shd w:val="clear" w:color="auto" w:fill="FFFFFF"/>
        </w:rPr>
        <w:t xml:space="preserve"> </w:t>
      </w:r>
      <w:proofErr w:type="spellStart"/>
      <w:r w:rsidRPr="007325A1">
        <w:rPr>
          <w:rFonts w:ascii="Arial" w:hAnsi="Arial" w:cs="Arial"/>
          <w:shd w:val="clear" w:color="auto" w:fill="FFFFFF"/>
        </w:rPr>
        <w:t>acabat</w:t>
      </w:r>
      <w:proofErr w:type="spellEnd"/>
      <w:r w:rsidRPr="007325A1">
        <w:rPr>
          <w:rFonts w:ascii="Arial" w:hAnsi="Arial" w:cs="Arial"/>
          <w:shd w:val="clear" w:color="auto" w:fill="FFFFFF"/>
        </w:rPr>
        <w:t xml:space="preserve"> general.</w:t>
      </w:r>
    </w:p>
    <w:p w14:paraId="5A26FD15" w14:textId="77777777" w:rsidR="007325A1" w:rsidRPr="007325A1" w:rsidRDefault="007325A1" w:rsidP="007325A1">
      <w:pPr>
        <w:jc w:val="both"/>
        <w:rPr>
          <w:rFonts w:ascii="Arial" w:hAnsi="Arial" w:cs="Arial"/>
        </w:rPr>
      </w:pPr>
      <w:r w:rsidRPr="007325A1">
        <w:rPr>
          <w:rFonts w:ascii="Arial" w:hAnsi="Arial" w:cs="Arial"/>
          <w:shd w:val="clear" w:color="auto" w:fill="FFFFFF"/>
        </w:rPr>
        <w:t xml:space="preserve">-    El </w:t>
      </w:r>
      <w:proofErr w:type="spellStart"/>
      <w:r w:rsidRPr="007325A1">
        <w:rPr>
          <w:rFonts w:ascii="Arial" w:hAnsi="Arial" w:cs="Arial"/>
          <w:shd w:val="clear" w:color="auto" w:fill="FFFFFF"/>
        </w:rPr>
        <w:t>vidre</w:t>
      </w:r>
      <w:proofErr w:type="spellEnd"/>
      <w:r w:rsidRPr="007325A1">
        <w:rPr>
          <w:rFonts w:ascii="Arial" w:hAnsi="Arial" w:cs="Arial"/>
          <w:shd w:val="clear" w:color="auto" w:fill="FFFFFF"/>
        </w:rPr>
        <w:t xml:space="preserve"> de les plaques, </w:t>
      </w:r>
      <w:proofErr w:type="spellStart"/>
      <w:r w:rsidRPr="007325A1">
        <w:rPr>
          <w:rFonts w:ascii="Arial" w:hAnsi="Arial" w:cs="Arial"/>
          <w:shd w:val="clear" w:color="auto" w:fill="FFFFFF"/>
        </w:rPr>
        <w:t>els</w:t>
      </w:r>
      <w:proofErr w:type="spellEnd"/>
      <w:r w:rsidRPr="007325A1">
        <w:rPr>
          <w:rFonts w:ascii="Arial" w:hAnsi="Arial" w:cs="Arial"/>
          <w:shd w:val="clear" w:color="auto" w:fill="FFFFFF"/>
        </w:rPr>
        <w:t xml:space="preserve"> </w:t>
      </w:r>
      <w:proofErr w:type="spellStart"/>
      <w:r w:rsidRPr="007325A1">
        <w:rPr>
          <w:rFonts w:ascii="Arial" w:hAnsi="Arial" w:cs="Arial"/>
          <w:shd w:val="clear" w:color="auto" w:fill="FFFFFF"/>
        </w:rPr>
        <w:t>emmarcaments</w:t>
      </w:r>
      <w:proofErr w:type="spellEnd"/>
      <w:r w:rsidRPr="007325A1">
        <w:rPr>
          <w:rFonts w:ascii="Arial" w:hAnsi="Arial" w:cs="Arial"/>
          <w:shd w:val="clear" w:color="auto" w:fill="FFFFFF"/>
        </w:rPr>
        <w:t xml:space="preserve"> i la resta </w:t>
      </w:r>
      <w:proofErr w:type="spellStart"/>
      <w:r w:rsidRPr="007325A1">
        <w:rPr>
          <w:rFonts w:ascii="Arial" w:hAnsi="Arial" w:cs="Arial"/>
          <w:shd w:val="clear" w:color="auto" w:fill="FFFFFF"/>
        </w:rPr>
        <w:t>d’accessoris</w:t>
      </w:r>
      <w:proofErr w:type="spellEnd"/>
      <w:r w:rsidRPr="007325A1">
        <w:rPr>
          <w:rFonts w:ascii="Arial" w:hAnsi="Arial" w:cs="Arial"/>
          <w:shd w:val="clear" w:color="auto" w:fill="FFFFFF"/>
        </w:rPr>
        <w:t xml:space="preserve"> </w:t>
      </w:r>
      <w:proofErr w:type="spellStart"/>
      <w:r w:rsidRPr="007325A1">
        <w:rPr>
          <w:rFonts w:ascii="Arial" w:hAnsi="Arial" w:cs="Arial"/>
          <w:shd w:val="clear" w:color="auto" w:fill="FFFFFF"/>
        </w:rPr>
        <w:t>tinguin</w:t>
      </w:r>
      <w:proofErr w:type="spellEnd"/>
      <w:r w:rsidRPr="007325A1">
        <w:rPr>
          <w:rFonts w:ascii="Arial" w:hAnsi="Arial" w:cs="Arial"/>
          <w:shd w:val="clear" w:color="auto" w:fill="FFFFFF"/>
        </w:rPr>
        <w:t xml:space="preserve"> un </w:t>
      </w:r>
      <w:proofErr w:type="spellStart"/>
      <w:r w:rsidRPr="007325A1">
        <w:rPr>
          <w:rFonts w:ascii="Arial" w:hAnsi="Arial" w:cs="Arial"/>
          <w:shd w:val="clear" w:color="auto" w:fill="FFFFFF"/>
        </w:rPr>
        <w:t>acabat</w:t>
      </w:r>
      <w:proofErr w:type="spellEnd"/>
      <w:r w:rsidRPr="007325A1">
        <w:rPr>
          <w:rFonts w:ascii="Arial" w:hAnsi="Arial" w:cs="Arial"/>
          <w:shd w:val="clear" w:color="auto" w:fill="FFFFFF"/>
        </w:rPr>
        <w:t xml:space="preserve"> el </w:t>
      </w:r>
      <w:proofErr w:type="spellStart"/>
      <w:r w:rsidRPr="007325A1">
        <w:rPr>
          <w:rFonts w:ascii="Arial" w:hAnsi="Arial" w:cs="Arial"/>
          <w:shd w:val="clear" w:color="auto" w:fill="FFFFFF"/>
        </w:rPr>
        <w:t>més</w:t>
      </w:r>
      <w:proofErr w:type="spellEnd"/>
      <w:r w:rsidRPr="007325A1">
        <w:rPr>
          <w:rFonts w:ascii="Arial" w:hAnsi="Arial" w:cs="Arial"/>
          <w:shd w:val="clear" w:color="auto" w:fill="FFFFFF"/>
        </w:rPr>
        <w:t xml:space="preserve"> </w:t>
      </w:r>
      <w:proofErr w:type="spellStart"/>
      <w:r w:rsidRPr="007325A1">
        <w:rPr>
          <w:rFonts w:ascii="Arial" w:hAnsi="Arial" w:cs="Arial"/>
          <w:shd w:val="clear" w:color="auto" w:fill="FFFFFF"/>
        </w:rPr>
        <w:t>mat</w:t>
      </w:r>
      <w:proofErr w:type="spellEnd"/>
      <w:r w:rsidRPr="007325A1">
        <w:rPr>
          <w:rFonts w:ascii="Arial" w:hAnsi="Arial" w:cs="Arial"/>
          <w:shd w:val="clear" w:color="auto" w:fill="FFFFFF"/>
        </w:rPr>
        <w:t xml:space="preserve"> i </w:t>
      </w:r>
      <w:proofErr w:type="spellStart"/>
      <w:r w:rsidRPr="007325A1">
        <w:rPr>
          <w:rFonts w:ascii="Arial" w:hAnsi="Arial" w:cs="Arial"/>
          <w:shd w:val="clear" w:color="auto" w:fill="FFFFFF"/>
        </w:rPr>
        <w:t>continu</w:t>
      </w:r>
      <w:proofErr w:type="spellEnd"/>
      <w:r w:rsidRPr="007325A1">
        <w:rPr>
          <w:rFonts w:ascii="Arial" w:hAnsi="Arial" w:cs="Arial"/>
          <w:shd w:val="clear" w:color="auto" w:fill="FFFFFF"/>
        </w:rPr>
        <w:t xml:space="preserve"> </w:t>
      </w:r>
      <w:proofErr w:type="spellStart"/>
      <w:r w:rsidRPr="007325A1">
        <w:rPr>
          <w:rFonts w:ascii="Arial" w:hAnsi="Arial" w:cs="Arial"/>
          <w:shd w:val="clear" w:color="auto" w:fill="FFFFFF"/>
        </w:rPr>
        <w:t>possible</w:t>
      </w:r>
      <w:proofErr w:type="spellEnd"/>
      <w:r w:rsidRPr="007325A1">
        <w:rPr>
          <w:rFonts w:ascii="Arial" w:hAnsi="Arial" w:cs="Arial"/>
          <w:shd w:val="clear" w:color="auto" w:fill="FFFFFF"/>
        </w:rPr>
        <w:t xml:space="preserve">, </w:t>
      </w:r>
      <w:proofErr w:type="spellStart"/>
      <w:r w:rsidRPr="007325A1">
        <w:rPr>
          <w:rFonts w:ascii="Arial" w:hAnsi="Arial" w:cs="Arial"/>
          <w:shd w:val="clear" w:color="auto" w:fill="FFFFFF"/>
        </w:rPr>
        <w:t>sense</w:t>
      </w:r>
      <w:proofErr w:type="spellEnd"/>
      <w:r w:rsidRPr="007325A1">
        <w:rPr>
          <w:rFonts w:ascii="Arial" w:hAnsi="Arial" w:cs="Arial"/>
          <w:shd w:val="clear" w:color="auto" w:fill="FFFFFF"/>
        </w:rPr>
        <w:t xml:space="preserve"> </w:t>
      </w:r>
      <w:proofErr w:type="spellStart"/>
      <w:r w:rsidRPr="007325A1">
        <w:rPr>
          <w:rFonts w:ascii="Arial" w:hAnsi="Arial" w:cs="Arial"/>
          <w:shd w:val="clear" w:color="auto" w:fill="FFFFFF"/>
        </w:rPr>
        <w:t>emmarcaments</w:t>
      </w:r>
      <w:proofErr w:type="spellEnd"/>
      <w:r w:rsidRPr="007325A1">
        <w:rPr>
          <w:rFonts w:ascii="Arial" w:hAnsi="Arial" w:cs="Arial"/>
          <w:shd w:val="clear" w:color="auto" w:fill="FFFFFF"/>
        </w:rPr>
        <w:t xml:space="preserve">, de manera que es </w:t>
      </w:r>
      <w:proofErr w:type="spellStart"/>
      <w:r w:rsidRPr="007325A1">
        <w:rPr>
          <w:rFonts w:ascii="Arial" w:hAnsi="Arial" w:cs="Arial"/>
          <w:shd w:val="clear" w:color="auto" w:fill="FFFFFF"/>
        </w:rPr>
        <w:t>visualitzi</w:t>
      </w:r>
      <w:proofErr w:type="spellEnd"/>
      <w:r w:rsidRPr="007325A1">
        <w:rPr>
          <w:rFonts w:ascii="Arial" w:hAnsi="Arial" w:cs="Arial"/>
          <w:shd w:val="clear" w:color="auto" w:fill="FFFFFF"/>
        </w:rPr>
        <w:t xml:space="preserve"> una </w:t>
      </w:r>
      <w:proofErr w:type="spellStart"/>
      <w:r w:rsidRPr="007325A1">
        <w:rPr>
          <w:rFonts w:ascii="Arial" w:hAnsi="Arial" w:cs="Arial"/>
          <w:shd w:val="clear" w:color="auto" w:fill="FFFFFF"/>
        </w:rPr>
        <w:t>superfície</w:t>
      </w:r>
      <w:proofErr w:type="spellEnd"/>
      <w:r w:rsidRPr="007325A1">
        <w:rPr>
          <w:rFonts w:ascii="Arial" w:hAnsi="Arial" w:cs="Arial"/>
          <w:shd w:val="clear" w:color="auto" w:fill="FFFFFF"/>
        </w:rPr>
        <w:t xml:space="preserve"> continua, mate i </w:t>
      </w:r>
      <w:proofErr w:type="spellStart"/>
      <w:r w:rsidRPr="007325A1">
        <w:rPr>
          <w:rFonts w:ascii="Arial" w:hAnsi="Arial" w:cs="Arial"/>
          <w:shd w:val="clear" w:color="auto" w:fill="FFFFFF"/>
        </w:rPr>
        <w:t>sense</w:t>
      </w:r>
      <w:proofErr w:type="spellEnd"/>
      <w:r w:rsidRPr="007325A1">
        <w:rPr>
          <w:rFonts w:ascii="Arial" w:hAnsi="Arial" w:cs="Arial"/>
          <w:shd w:val="clear" w:color="auto" w:fill="FFFFFF"/>
        </w:rPr>
        <w:t xml:space="preserve"> </w:t>
      </w:r>
      <w:proofErr w:type="spellStart"/>
      <w:r w:rsidRPr="007325A1">
        <w:rPr>
          <w:rFonts w:ascii="Arial" w:hAnsi="Arial" w:cs="Arial"/>
          <w:shd w:val="clear" w:color="auto" w:fill="FFFFFF"/>
        </w:rPr>
        <w:t>lluentors</w:t>
      </w:r>
      <w:proofErr w:type="spellEnd"/>
      <w:r w:rsidRPr="007325A1">
        <w:rPr>
          <w:rFonts w:ascii="Arial" w:hAnsi="Arial" w:cs="Arial"/>
          <w:shd w:val="clear" w:color="auto" w:fill="FFFFFF"/>
        </w:rPr>
        <w:t>.</w:t>
      </w:r>
    </w:p>
    <w:p w14:paraId="24C7F07D" w14:textId="77777777" w:rsidR="007325A1" w:rsidRPr="007325A1" w:rsidRDefault="007325A1" w:rsidP="007325A1">
      <w:pPr>
        <w:rPr>
          <w:rFonts w:ascii="Arial" w:hAnsi="Arial" w:cs="Arial"/>
        </w:rPr>
      </w:pPr>
    </w:p>
    <w:p w14:paraId="35EFBBD9" w14:textId="77777777" w:rsidR="00DD16B8" w:rsidRPr="00154362" w:rsidRDefault="00DD16B8" w:rsidP="00DD16B8">
      <w:pPr>
        <w:spacing w:line="276" w:lineRule="auto"/>
        <w:mirrorIndents/>
        <w:jc w:val="both"/>
        <w:rPr>
          <w:rFonts w:ascii="Arial" w:hAnsi="Arial" w:cs="Arial"/>
          <w:b/>
        </w:rPr>
      </w:pPr>
      <w:proofErr w:type="spellStart"/>
      <w:r w:rsidRPr="00154362">
        <w:rPr>
          <w:rFonts w:ascii="Arial" w:hAnsi="Arial" w:cs="Arial"/>
          <w:b/>
        </w:rPr>
        <w:t>Article</w:t>
      </w:r>
      <w:proofErr w:type="spellEnd"/>
      <w:r w:rsidRPr="00154362">
        <w:rPr>
          <w:rFonts w:ascii="Arial" w:hAnsi="Arial" w:cs="Arial"/>
          <w:b/>
        </w:rPr>
        <w:t xml:space="preserve"> 6. Terminis</w:t>
      </w:r>
    </w:p>
    <w:p w14:paraId="49064E7F" w14:textId="77777777" w:rsidR="00DD16B8" w:rsidRPr="00154362" w:rsidRDefault="00DD16B8" w:rsidP="00DD16B8">
      <w:pPr>
        <w:spacing w:line="276" w:lineRule="auto"/>
        <w:mirrorIndents/>
        <w:jc w:val="both"/>
        <w:rPr>
          <w:rFonts w:ascii="Arial" w:hAnsi="Arial" w:cs="Arial"/>
          <w:b/>
          <w:color w:val="3399FF"/>
        </w:rPr>
      </w:pPr>
    </w:p>
    <w:p w14:paraId="11FE2FBD" w14:textId="530ADE63" w:rsidR="00DD16B8" w:rsidRDefault="00DD16B8" w:rsidP="00DD16B8">
      <w:pPr>
        <w:pStyle w:val="Prrafodelista"/>
        <w:numPr>
          <w:ilvl w:val="0"/>
          <w:numId w:val="2"/>
        </w:numPr>
        <w:tabs>
          <w:tab w:val="left" w:pos="426"/>
        </w:tabs>
        <w:suppressAutoHyphens w:val="0"/>
        <w:autoSpaceDE/>
        <w:autoSpaceDN/>
        <w:spacing w:after="160" w:line="276" w:lineRule="auto"/>
        <w:ind w:left="0" w:firstLine="0"/>
        <w:contextualSpacing/>
        <w:mirrorIndents/>
        <w:jc w:val="both"/>
        <w:rPr>
          <w:rFonts w:ascii="Arial" w:hAnsi="Arial" w:cs="Arial"/>
          <w:sz w:val="22"/>
          <w:szCs w:val="22"/>
        </w:rPr>
      </w:pPr>
      <w:r w:rsidRPr="00154362">
        <w:rPr>
          <w:rFonts w:ascii="Arial" w:hAnsi="Arial" w:cs="Arial"/>
          <w:sz w:val="22"/>
          <w:szCs w:val="22"/>
        </w:rPr>
        <w:t>Les obres s’han d’iniciar en un termini màxim de 4 mesos a comptar des de la data de la presentació de la comunicació prèvia davant de l’Ajuntament o de la data de la notificació a l’interessat de l’atorgament de la llicència urbanística, segons el règim d’intervenció a que li sigui d’aplicació.</w:t>
      </w:r>
    </w:p>
    <w:p w14:paraId="63026B88" w14:textId="77777777" w:rsidR="007325A1" w:rsidRPr="00154362" w:rsidRDefault="007325A1" w:rsidP="007325A1">
      <w:pPr>
        <w:pStyle w:val="Prrafodelista"/>
        <w:tabs>
          <w:tab w:val="left" w:pos="426"/>
        </w:tabs>
        <w:suppressAutoHyphens w:val="0"/>
        <w:autoSpaceDE/>
        <w:autoSpaceDN/>
        <w:spacing w:after="160" w:line="276" w:lineRule="auto"/>
        <w:ind w:left="0"/>
        <w:contextualSpacing/>
        <w:mirrorIndents/>
        <w:jc w:val="both"/>
        <w:rPr>
          <w:rFonts w:ascii="Arial" w:hAnsi="Arial" w:cs="Arial"/>
          <w:sz w:val="22"/>
          <w:szCs w:val="22"/>
        </w:rPr>
      </w:pPr>
    </w:p>
    <w:p w14:paraId="69069230" w14:textId="77777777" w:rsidR="00DD16B8" w:rsidRPr="00154362" w:rsidRDefault="00DD16B8" w:rsidP="00DD16B8">
      <w:pPr>
        <w:pStyle w:val="Prrafodelista"/>
        <w:numPr>
          <w:ilvl w:val="0"/>
          <w:numId w:val="2"/>
        </w:numPr>
        <w:tabs>
          <w:tab w:val="left" w:pos="426"/>
        </w:tabs>
        <w:suppressAutoHyphens w:val="0"/>
        <w:autoSpaceDE/>
        <w:autoSpaceDN/>
        <w:spacing w:after="160" w:line="276" w:lineRule="auto"/>
        <w:ind w:left="0" w:firstLine="0"/>
        <w:contextualSpacing/>
        <w:mirrorIndents/>
        <w:jc w:val="both"/>
        <w:rPr>
          <w:rFonts w:ascii="Arial" w:hAnsi="Arial" w:cs="Arial"/>
          <w:sz w:val="22"/>
          <w:szCs w:val="22"/>
        </w:rPr>
      </w:pPr>
      <w:r w:rsidRPr="00154362">
        <w:rPr>
          <w:rFonts w:ascii="Arial" w:hAnsi="Arial" w:cs="Arial"/>
          <w:sz w:val="22"/>
          <w:szCs w:val="22"/>
        </w:rPr>
        <w:t>Els termini màxim d’execució és de 6 mesos a comptar des de la data d’inici de les obres.</w:t>
      </w:r>
    </w:p>
    <w:p w14:paraId="3C232D2E" w14:textId="77777777" w:rsidR="00DD16B8" w:rsidRPr="00154362" w:rsidRDefault="00DD16B8" w:rsidP="00DD16B8">
      <w:pPr>
        <w:spacing w:line="276" w:lineRule="auto"/>
        <w:mirrorIndents/>
        <w:jc w:val="both"/>
        <w:rPr>
          <w:rFonts w:ascii="Arial" w:hAnsi="Arial" w:cs="Arial"/>
          <w:b/>
        </w:rPr>
      </w:pPr>
    </w:p>
    <w:p w14:paraId="2C890D36" w14:textId="77777777" w:rsidR="00DD16B8" w:rsidRDefault="00DD16B8" w:rsidP="00DD16B8">
      <w:pPr>
        <w:spacing w:line="276" w:lineRule="auto"/>
        <w:mirrorIndents/>
        <w:jc w:val="both"/>
        <w:rPr>
          <w:rFonts w:ascii="Arial" w:hAnsi="Arial" w:cs="Arial"/>
          <w:b/>
        </w:rPr>
      </w:pPr>
      <w:r w:rsidRPr="00154362">
        <w:rPr>
          <w:rFonts w:ascii="Arial" w:hAnsi="Arial" w:cs="Arial"/>
          <w:b/>
        </w:rPr>
        <w:t>Article 7. Advertiments</w:t>
      </w:r>
    </w:p>
    <w:p w14:paraId="20CC9FBE" w14:textId="77777777" w:rsidR="00DD16B8" w:rsidRPr="00154362" w:rsidRDefault="00DD16B8" w:rsidP="00DD16B8">
      <w:pPr>
        <w:spacing w:line="276" w:lineRule="auto"/>
        <w:mirrorIndents/>
        <w:jc w:val="both"/>
        <w:rPr>
          <w:rFonts w:ascii="Arial" w:hAnsi="Arial" w:cs="Arial"/>
          <w:b/>
        </w:rPr>
      </w:pPr>
    </w:p>
    <w:p w14:paraId="65190EAB" w14:textId="77777777" w:rsidR="00DD16B8" w:rsidRPr="00154362" w:rsidRDefault="00DD16B8" w:rsidP="00DD16B8">
      <w:pPr>
        <w:tabs>
          <w:tab w:val="left" w:pos="426"/>
        </w:tabs>
        <w:spacing w:line="276" w:lineRule="auto"/>
        <w:mirrorIndents/>
        <w:jc w:val="both"/>
        <w:rPr>
          <w:rFonts w:ascii="Arial" w:hAnsi="Arial" w:cs="Arial"/>
        </w:rPr>
      </w:pPr>
      <w:r w:rsidRPr="00154362">
        <w:rPr>
          <w:rFonts w:ascii="Arial" w:hAnsi="Arial" w:cs="Arial"/>
        </w:rPr>
        <w:t xml:space="preserve">1. La inexactitud, falsedat o omissió, de caràcter essencial, de qualsevol dada o informació que s’incorpori a una comunicació, o la no presentació davant de l’Ajuntament de la pròpia comunicació prèvia ni de la documentació que, si s’escau, sigui requerida per acreditar el compliment del que s’ha declarat, determina la impossibilitat de continuar amb l’exercici del dret afectat des del moment en què es tingui constància d’aquests fets, sense perjudici de les responsabilitats penals, civils o administratives que pertoquin. </w:t>
      </w:r>
    </w:p>
    <w:p w14:paraId="0D549D60" w14:textId="77777777" w:rsidR="00DD16B8" w:rsidRPr="00154362" w:rsidRDefault="00DD16B8" w:rsidP="00DD16B8">
      <w:pPr>
        <w:tabs>
          <w:tab w:val="left" w:pos="426"/>
        </w:tabs>
        <w:spacing w:line="276" w:lineRule="auto"/>
        <w:mirrorIndents/>
        <w:jc w:val="both"/>
        <w:rPr>
          <w:rFonts w:ascii="Arial" w:hAnsi="Arial" w:cs="Arial"/>
        </w:rPr>
      </w:pPr>
    </w:p>
    <w:p w14:paraId="02262AE5" w14:textId="77777777" w:rsidR="00DD16B8" w:rsidRDefault="00DD16B8" w:rsidP="00DD16B8">
      <w:pPr>
        <w:tabs>
          <w:tab w:val="left" w:pos="426"/>
        </w:tabs>
        <w:spacing w:line="276" w:lineRule="auto"/>
        <w:mirrorIndents/>
        <w:jc w:val="both"/>
        <w:rPr>
          <w:rFonts w:ascii="Arial" w:hAnsi="Arial" w:cs="Arial"/>
        </w:rPr>
      </w:pPr>
      <w:r w:rsidRPr="00154362">
        <w:rPr>
          <w:rFonts w:ascii="Arial" w:hAnsi="Arial" w:cs="Arial"/>
        </w:rPr>
        <w:t>2. Així mateix, la resolució de l’Ajuntament que declari aquestes circumstàncies pot determinar l’obligació de l’interessat de restituir la situació jurídica al moment previ al reconeixement o a l’exercici del dret, així com la impossibilitat d’instar un nou procediment amb el mateix objecte durant un període de temps determinat per la llei, tot això de conformitat amb els termes establerts a les normes sectorials aplicables, segons el que regula la Llei de procediment administratiu comú des les administracions públiques.</w:t>
      </w:r>
    </w:p>
    <w:p w14:paraId="0D483D74" w14:textId="77777777" w:rsidR="00DD16B8" w:rsidRPr="00154362" w:rsidRDefault="00DD16B8" w:rsidP="00DD16B8">
      <w:pPr>
        <w:tabs>
          <w:tab w:val="left" w:pos="426"/>
        </w:tabs>
        <w:spacing w:line="276" w:lineRule="auto"/>
        <w:mirrorIndents/>
        <w:jc w:val="both"/>
        <w:rPr>
          <w:rFonts w:ascii="Arial" w:hAnsi="Arial" w:cs="Arial"/>
          <w:b/>
        </w:rPr>
      </w:pPr>
    </w:p>
    <w:p w14:paraId="276A4FB4" w14:textId="77777777" w:rsidR="00DD16B8" w:rsidRPr="00154362" w:rsidRDefault="00DD16B8" w:rsidP="00DD16B8">
      <w:pPr>
        <w:tabs>
          <w:tab w:val="left" w:pos="426"/>
        </w:tabs>
        <w:spacing w:line="276" w:lineRule="auto"/>
        <w:mirrorIndents/>
        <w:jc w:val="both"/>
        <w:rPr>
          <w:rFonts w:ascii="Arial" w:hAnsi="Arial" w:cs="Arial"/>
        </w:rPr>
      </w:pPr>
      <w:r w:rsidRPr="00154362">
        <w:rPr>
          <w:rFonts w:ascii="Arial" w:hAnsi="Arial" w:cs="Arial"/>
          <w:b/>
        </w:rPr>
        <w:t>Títol III: Mesures de promoció</w:t>
      </w:r>
    </w:p>
    <w:p w14:paraId="34807E94" w14:textId="77777777" w:rsidR="00DD16B8" w:rsidRPr="00154362" w:rsidRDefault="00DD16B8" w:rsidP="00DD16B8">
      <w:pPr>
        <w:spacing w:line="276" w:lineRule="auto"/>
        <w:mirrorIndents/>
        <w:jc w:val="both"/>
        <w:rPr>
          <w:rFonts w:ascii="Arial" w:hAnsi="Arial" w:cs="Arial"/>
          <w:b/>
        </w:rPr>
      </w:pPr>
    </w:p>
    <w:p w14:paraId="4084C853" w14:textId="77777777" w:rsidR="00DD16B8" w:rsidRPr="00154362" w:rsidRDefault="00DD16B8" w:rsidP="00DD16B8">
      <w:pPr>
        <w:spacing w:line="276" w:lineRule="auto"/>
        <w:mirrorIndents/>
        <w:jc w:val="both"/>
        <w:rPr>
          <w:rFonts w:ascii="Arial" w:hAnsi="Arial" w:cs="Arial"/>
          <w:b/>
        </w:rPr>
      </w:pPr>
      <w:r w:rsidRPr="00154362">
        <w:rPr>
          <w:rFonts w:ascii="Arial" w:hAnsi="Arial" w:cs="Arial"/>
          <w:b/>
        </w:rPr>
        <w:t>Article 8. Impost sobre Béns Immobles</w:t>
      </w:r>
    </w:p>
    <w:p w14:paraId="4105DE19" w14:textId="77777777" w:rsidR="00DD16B8" w:rsidRPr="00154362" w:rsidRDefault="00DD16B8" w:rsidP="00DD16B8">
      <w:pPr>
        <w:spacing w:line="276" w:lineRule="auto"/>
        <w:mirrorIndents/>
        <w:jc w:val="both"/>
        <w:rPr>
          <w:rFonts w:ascii="Arial" w:hAnsi="Arial" w:cs="Arial"/>
        </w:rPr>
      </w:pPr>
    </w:p>
    <w:p w14:paraId="1926413F" w14:textId="77777777" w:rsidR="00DD16B8" w:rsidRPr="00154362" w:rsidRDefault="00DD16B8" w:rsidP="00DD16B8">
      <w:pPr>
        <w:spacing w:line="276" w:lineRule="auto"/>
        <w:mirrorIndents/>
        <w:jc w:val="both"/>
        <w:rPr>
          <w:rFonts w:ascii="Arial" w:hAnsi="Arial" w:cs="Arial"/>
        </w:rPr>
      </w:pPr>
      <w:r w:rsidRPr="00154362">
        <w:rPr>
          <w:rFonts w:ascii="Arial" w:hAnsi="Arial" w:cs="Arial"/>
        </w:rPr>
        <w:lastRenderedPageBreak/>
        <w:t xml:space="preserve">1. Sens perjudici de les mesures establertes a l’Ordenança Fiscal </w:t>
      </w:r>
      <w:r>
        <w:rPr>
          <w:rFonts w:ascii="Arial" w:hAnsi="Arial" w:cs="Arial"/>
        </w:rPr>
        <w:t>Núm. 2, Reguladora de l’Impost Sobre Béns Immobles</w:t>
      </w:r>
      <w:r w:rsidRPr="00154362">
        <w:rPr>
          <w:rFonts w:ascii="Arial" w:hAnsi="Arial" w:cs="Arial"/>
        </w:rPr>
        <w:t xml:space="preserve"> del municipi, s´estableix una bonificació sobre la quota íntegra de l´Impost sobre Béns Immobles pels béns immobles que tinguin instal·lacions d’autoconsum amb energia solar fotovoltaica que compleixin les condicions establertes en els apartats següents d’aquest article. </w:t>
      </w:r>
    </w:p>
    <w:p w14:paraId="6BA1D165" w14:textId="77777777" w:rsidR="00DD16B8" w:rsidRPr="00154362" w:rsidRDefault="00DD16B8" w:rsidP="00DD16B8">
      <w:pPr>
        <w:spacing w:line="276" w:lineRule="auto"/>
        <w:mirrorIndents/>
        <w:jc w:val="both"/>
        <w:rPr>
          <w:rFonts w:ascii="Arial" w:hAnsi="Arial" w:cs="Arial"/>
        </w:rPr>
      </w:pPr>
    </w:p>
    <w:p w14:paraId="39EB02C8" w14:textId="77777777" w:rsidR="00DD16B8" w:rsidRPr="00154362" w:rsidRDefault="00DD16B8" w:rsidP="00DD16B8">
      <w:pPr>
        <w:tabs>
          <w:tab w:val="left" w:pos="426"/>
        </w:tabs>
        <w:spacing w:line="276" w:lineRule="auto"/>
        <w:mirrorIndents/>
        <w:jc w:val="both"/>
        <w:rPr>
          <w:rFonts w:ascii="Arial" w:hAnsi="Arial" w:cs="Arial"/>
        </w:rPr>
      </w:pPr>
      <w:r w:rsidRPr="00154362">
        <w:rPr>
          <w:rFonts w:ascii="Arial" w:hAnsi="Arial" w:cs="Arial"/>
        </w:rPr>
        <w:t xml:space="preserve">2. En el cas de les instal·lacions d’autoconsum definides a l’article 2 apartat 1.a), la bonificació serà d’aplicació només als béns immobles que tinguin instal·lacions d’autoconsum amb energia solar fotovoltaica d’una potència elèctrica instal·lada major o igual al 30% de la potència elèctrica contractada de l’immoble que sigui alimentat amb aquesta instal·lació. En el cas que la instal·lació d’autoconsum alimenti diversos béns immobles, es tindrà en compte la suma de les potències contractades per cadascun dels béns immobles. </w:t>
      </w:r>
    </w:p>
    <w:p w14:paraId="07D68C80" w14:textId="77777777" w:rsidR="00DD16B8" w:rsidRPr="00154362" w:rsidRDefault="00DD16B8" w:rsidP="00DD16B8">
      <w:pPr>
        <w:shd w:val="clear" w:color="auto" w:fill="FFFFFF"/>
        <w:spacing w:after="150" w:line="276" w:lineRule="auto"/>
        <w:mirrorIndents/>
        <w:jc w:val="both"/>
        <w:rPr>
          <w:rFonts w:ascii="Arial" w:hAnsi="Arial" w:cs="Arial"/>
        </w:rPr>
      </w:pPr>
    </w:p>
    <w:p w14:paraId="4CD8B5CF" w14:textId="77777777" w:rsidR="00DD16B8" w:rsidRPr="00154362" w:rsidRDefault="00DD16B8" w:rsidP="00DD16B8">
      <w:pPr>
        <w:spacing w:line="276" w:lineRule="auto"/>
        <w:mirrorIndents/>
        <w:jc w:val="both"/>
        <w:rPr>
          <w:rFonts w:ascii="Arial" w:hAnsi="Arial" w:cs="Arial"/>
        </w:rPr>
      </w:pPr>
      <w:r w:rsidRPr="00154362">
        <w:rPr>
          <w:rFonts w:ascii="Arial" w:hAnsi="Arial" w:cs="Arial"/>
        </w:rPr>
        <w:t>3. Amb caràcter general, la bonificació serà del 50% sobre la quota íntegra</w:t>
      </w:r>
      <w:r>
        <w:rPr>
          <w:rFonts w:ascii="Arial" w:hAnsi="Arial" w:cs="Arial"/>
        </w:rPr>
        <w:t>, sempre que estigui al corrent de pagament dels tributs municipals</w:t>
      </w:r>
      <w:r w:rsidRPr="00154362">
        <w:rPr>
          <w:rFonts w:ascii="Arial" w:hAnsi="Arial" w:cs="Arial"/>
        </w:rPr>
        <w:t>.</w:t>
      </w:r>
    </w:p>
    <w:p w14:paraId="30C39F97" w14:textId="77777777" w:rsidR="00DD16B8" w:rsidRPr="00154362" w:rsidRDefault="00DD16B8" w:rsidP="00DD16B8">
      <w:pPr>
        <w:spacing w:line="276" w:lineRule="auto"/>
        <w:mirrorIndents/>
        <w:jc w:val="both"/>
        <w:rPr>
          <w:rFonts w:ascii="Arial" w:hAnsi="Arial" w:cs="Arial"/>
        </w:rPr>
      </w:pPr>
    </w:p>
    <w:p w14:paraId="5BCE3214" w14:textId="77777777" w:rsidR="00DD16B8" w:rsidRPr="00154362" w:rsidRDefault="00DD16B8" w:rsidP="00DD16B8">
      <w:pPr>
        <w:spacing w:line="276" w:lineRule="auto"/>
        <w:mirrorIndents/>
        <w:jc w:val="both"/>
        <w:rPr>
          <w:rFonts w:ascii="Arial" w:hAnsi="Arial" w:cs="Arial"/>
        </w:rPr>
      </w:pPr>
      <w:r w:rsidRPr="00154362">
        <w:rPr>
          <w:rFonts w:ascii="Arial" w:hAnsi="Arial" w:cs="Arial"/>
        </w:rPr>
        <w:t>4. En el cas concret d’habitatges plurifamiliars</w:t>
      </w:r>
      <w:r>
        <w:rPr>
          <w:rFonts w:ascii="Arial" w:hAnsi="Arial" w:cs="Arial"/>
        </w:rPr>
        <w:t xml:space="preserve"> amb divisió horitzontal</w:t>
      </w:r>
      <w:r w:rsidRPr="00154362">
        <w:rPr>
          <w:rFonts w:ascii="Arial" w:hAnsi="Arial" w:cs="Arial"/>
        </w:rPr>
        <w:t xml:space="preserve"> que tinguin una instal·lació d’autoconsum amb energia solar fotovoltaica per subministrar electricitat als elements comuns, la bonificació serà del </w:t>
      </w:r>
      <w:r>
        <w:rPr>
          <w:rFonts w:ascii="Arial" w:hAnsi="Arial" w:cs="Arial"/>
        </w:rPr>
        <w:t>2</w:t>
      </w:r>
      <w:r w:rsidRPr="00154362">
        <w:rPr>
          <w:rFonts w:ascii="Arial" w:hAnsi="Arial" w:cs="Arial"/>
        </w:rPr>
        <w:t>5% sobre la quota íntegra per cadascun dels habitatges vinculats.</w:t>
      </w:r>
    </w:p>
    <w:p w14:paraId="10641B62" w14:textId="77777777" w:rsidR="00DD16B8" w:rsidRPr="00154362" w:rsidRDefault="00DD16B8" w:rsidP="00DD16B8">
      <w:pPr>
        <w:spacing w:line="276" w:lineRule="auto"/>
        <w:mirrorIndents/>
        <w:jc w:val="both"/>
        <w:rPr>
          <w:rFonts w:ascii="Arial" w:hAnsi="Arial" w:cs="Arial"/>
        </w:rPr>
      </w:pPr>
    </w:p>
    <w:p w14:paraId="6B7B4A94" w14:textId="77777777" w:rsidR="00DD16B8" w:rsidRPr="00154362" w:rsidRDefault="00DD16B8" w:rsidP="00DD16B8">
      <w:pPr>
        <w:spacing w:line="276" w:lineRule="auto"/>
        <w:mirrorIndents/>
        <w:jc w:val="both"/>
        <w:rPr>
          <w:rFonts w:ascii="Arial" w:hAnsi="Arial" w:cs="Arial"/>
        </w:rPr>
      </w:pPr>
      <w:r w:rsidRPr="00154362">
        <w:rPr>
          <w:rFonts w:ascii="Arial" w:hAnsi="Arial" w:cs="Arial"/>
        </w:rPr>
        <w:t>5. En qualsevol cas, la bonificació màxima per un immoble no superarà el valor del 50% de la quota íntegra</w:t>
      </w:r>
      <w:r>
        <w:rPr>
          <w:rFonts w:ascii="Arial" w:hAnsi="Arial" w:cs="Arial"/>
        </w:rPr>
        <w:t>, sempre que estigui al corrent de pagament dels tributs municipals</w:t>
      </w:r>
      <w:r w:rsidRPr="00154362">
        <w:rPr>
          <w:rFonts w:ascii="Arial" w:hAnsi="Arial" w:cs="Arial"/>
        </w:rPr>
        <w:t>.</w:t>
      </w:r>
    </w:p>
    <w:p w14:paraId="73E8F0A5" w14:textId="77777777" w:rsidR="00DD16B8" w:rsidRPr="00154362" w:rsidRDefault="00DD16B8" w:rsidP="00DD16B8">
      <w:pPr>
        <w:spacing w:line="276" w:lineRule="auto"/>
        <w:mirrorIndents/>
        <w:jc w:val="both"/>
        <w:rPr>
          <w:rFonts w:ascii="Arial" w:hAnsi="Arial" w:cs="Arial"/>
        </w:rPr>
      </w:pPr>
    </w:p>
    <w:p w14:paraId="4A64E4E6" w14:textId="357EB380" w:rsidR="00DD16B8" w:rsidRPr="007325A1" w:rsidRDefault="00DD16B8" w:rsidP="00DD16B8">
      <w:pPr>
        <w:spacing w:line="276" w:lineRule="auto"/>
        <w:mirrorIndents/>
        <w:jc w:val="both"/>
        <w:rPr>
          <w:rFonts w:ascii="Arial" w:hAnsi="Arial" w:cs="Arial"/>
        </w:rPr>
      </w:pPr>
      <w:r w:rsidRPr="00154362">
        <w:rPr>
          <w:rFonts w:ascii="Arial" w:hAnsi="Arial" w:cs="Arial"/>
        </w:rPr>
        <w:t xml:space="preserve">6. </w:t>
      </w:r>
      <w:proofErr w:type="spellStart"/>
      <w:r w:rsidR="007325A1" w:rsidRPr="007325A1">
        <w:rPr>
          <w:rFonts w:ascii="Arial" w:hAnsi="Arial" w:cs="Arial"/>
        </w:rPr>
        <w:t>Aquesta</w:t>
      </w:r>
      <w:proofErr w:type="spellEnd"/>
      <w:r w:rsidR="007325A1" w:rsidRPr="007325A1">
        <w:rPr>
          <w:rFonts w:ascii="Arial" w:hAnsi="Arial" w:cs="Arial"/>
        </w:rPr>
        <w:t xml:space="preserve"> </w:t>
      </w:r>
      <w:proofErr w:type="spellStart"/>
      <w:r w:rsidR="007325A1" w:rsidRPr="007325A1">
        <w:rPr>
          <w:rFonts w:ascii="Arial" w:hAnsi="Arial" w:cs="Arial"/>
        </w:rPr>
        <w:t>bonificació</w:t>
      </w:r>
      <w:proofErr w:type="spellEnd"/>
      <w:r w:rsidR="007325A1" w:rsidRPr="007325A1">
        <w:rPr>
          <w:rFonts w:ascii="Arial" w:hAnsi="Arial" w:cs="Arial"/>
        </w:rPr>
        <w:t xml:space="preserve"> </w:t>
      </w:r>
      <w:proofErr w:type="spellStart"/>
      <w:r w:rsidR="007325A1" w:rsidRPr="007325A1">
        <w:rPr>
          <w:rFonts w:ascii="Arial" w:hAnsi="Arial" w:cs="Arial"/>
        </w:rPr>
        <w:t>s’aplicarà</w:t>
      </w:r>
      <w:proofErr w:type="spellEnd"/>
      <w:r w:rsidR="007325A1" w:rsidRPr="007325A1">
        <w:rPr>
          <w:rFonts w:ascii="Arial" w:hAnsi="Arial" w:cs="Arial"/>
        </w:rPr>
        <w:t xml:space="preserve"> </w:t>
      </w:r>
      <w:proofErr w:type="spellStart"/>
      <w:r w:rsidR="007325A1" w:rsidRPr="007325A1">
        <w:rPr>
          <w:rFonts w:ascii="Arial" w:hAnsi="Arial" w:cs="Arial"/>
        </w:rPr>
        <w:t>durant</w:t>
      </w:r>
      <w:proofErr w:type="spellEnd"/>
      <w:r w:rsidR="007325A1" w:rsidRPr="007325A1">
        <w:rPr>
          <w:rFonts w:ascii="Arial" w:hAnsi="Arial" w:cs="Arial"/>
        </w:rPr>
        <w:t xml:space="preserve"> 5 </w:t>
      </w:r>
      <w:proofErr w:type="spellStart"/>
      <w:r w:rsidR="007325A1" w:rsidRPr="007325A1">
        <w:rPr>
          <w:rFonts w:ascii="Arial" w:hAnsi="Arial" w:cs="Arial"/>
        </w:rPr>
        <w:t>anys</w:t>
      </w:r>
      <w:proofErr w:type="spellEnd"/>
      <w:r w:rsidR="007325A1" w:rsidRPr="007325A1">
        <w:rPr>
          <w:rFonts w:ascii="Arial" w:hAnsi="Arial" w:cs="Arial"/>
        </w:rPr>
        <w:t xml:space="preserve"> </w:t>
      </w:r>
      <w:proofErr w:type="spellStart"/>
      <w:r w:rsidR="007325A1" w:rsidRPr="007325A1">
        <w:rPr>
          <w:rFonts w:ascii="Arial" w:hAnsi="Arial" w:cs="Arial"/>
        </w:rPr>
        <w:t>consecutius</w:t>
      </w:r>
      <w:proofErr w:type="spellEnd"/>
      <w:r w:rsidR="007325A1" w:rsidRPr="007325A1">
        <w:rPr>
          <w:rFonts w:ascii="Arial" w:hAnsi="Arial" w:cs="Arial"/>
        </w:rPr>
        <w:t xml:space="preserve">, a </w:t>
      </w:r>
      <w:proofErr w:type="spellStart"/>
      <w:r w:rsidR="007325A1" w:rsidRPr="007325A1">
        <w:rPr>
          <w:rFonts w:ascii="Arial" w:hAnsi="Arial" w:cs="Arial"/>
        </w:rPr>
        <w:t>comptar</w:t>
      </w:r>
      <w:proofErr w:type="spellEnd"/>
      <w:r w:rsidR="007325A1" w:rsidRPr="007325A1">
        <w:rPr>
          <w:rFonts w:ascii="Arial" w:hAnsi="Arial" w:cs="Arial"/>
        </w:rPr>
        <w:t xml:space="preserve"> des de la </w:t>
      </w:r>
      <w:proofErr w:type="spellStart"/>
      <w:r w:rsidR="007325A1" w:rsidRPr="007325A1">
        <w:rPr>
          <w:rFonts w:ascii="Arial" w:hAnsi="Arial" w:cs="Arial"/>
        </w:rPr>
        <w:t>concessió</w:t>
      </w:r>
      <w:proofErr w:type="spellEnd"/>
      <w:r w:rsidR="007325A1" w:rsidRPr="007325A1">
        <w:rPr>
          <w:rFonts w:ascii="Arial" w:hAnsi="Arial" w:cs="Arial"/>
        </w:rPr>
        <w:t xml:space="preserve"> de la </w:t>
      </w:r>
      <w:proofErr w:type="spellStart"/>
      <w:r w:rsidR="007325A1" w:rsidRPr="007325A1">
        <w:rPr>
          <w:rFonts w:ascii="Arial" w:hAnsi="Arial" w:cs="Arial"/>
        </w:rPr>
        <w:t>llicència</w:t>
      </w:r>
      <w:proofErr w:type="spellEnd"/>
      <w:r w:rsidR="007325A1" w:rsidRPr="007325A1">
        <w:rPr>
          <w:rFonts w:ascii="Arial" w:hAnsi="Arial" w:cs="Arial"/>
        </w:rPr>
        <w:t xml:space="preserve"> </w:t>
      </w:r>
      <w:proofErr w:type="spellStart"/>
      <w:r w:rsidR="007325A1" w:rsidRPr="007325A1">
        <w:rPr>
          <w:rFonts w:ascii="Arial" w:hAnsi="Arial" w:cs="Arial"/>
        </w:rPr>
        <w:t>d’instal·lació</w:t>
      </w:r>
      <w:proofErr w:type="spellEnd"/>
      <w:r w:rsidRPr="007325A1">
        <w:rPr>
          <w:rFonts w:ascii="Arial" w:hAnsi="Arial" w:cs="Arial"/>
        </w:rPr>
        <w:t xml:space="preserve">. </w:t>
      </w:r>
    </w:p>
    <w:p w14:paraId="1BAE283E" w14:textId="77777777" w:rsidR="00DD16B8" w:rsidRPr="00154362" w:rsidRDefault="00DD16B8" w:rsidP="00DD16B8">
      <w:pPr>
        <w:spacing w:line="276" w:lineRule="auto"/>
        <w:mirrorIndents/>
        <w:jc w:val="both"/>
        <w:rPr>
          <w:rFonts w:ascii="Arial" w:hAnsi="Arial" w:cs="Arial"/>
        </w:rPr>
      </w:pPr>
    </w:p>
    <w:p w14:paraId="034AA074" w14:textId="77777777" w:rsidR="00DD16B8" w:rsidRPr="00154362" w:rsidRDefault="00DD16B8" w:rsidP="00DD16B8">
      <w:pPr>
        <w:shd w:val="clear" w:color="auto" w:fill="FFFFFF"/>
        <w:spacing w:after="150" w:line="276" w:lineRule="auto"/>
        <w:mirrorIndents/>
        <w:jc w:val="both"/>
        <w:rPr>
          <w:rFonts w:ascii="Arial" w:hAnsi="Arial" w:cs="Arial"/>
        </w:rPr>
      </w:pPr>
      <w:r w:rsidRPr="00154362">
        <w:rPr>
          <w:rFonts w:ascii="Arial" w:hAnsi="Arial" w:cs="Arial"/>
        </w:rPr>
        <w:t>7. Per tenir dret a aquesta bonificació, caldrà presentar a l’ajuntament la sol·licitud de bonificació que s’especifica a l’article 9 abans del termini de 6 mesos a comptar des de la data que figuri en el document que acrediti que la instal·lació està executada i legalitzada davant de la Generalitat.</w:t>
      </w:r>
    </w:p>
    <w:p w14:paraId="60FA3205" w14:textId="77777777" w:rsidR="00DD16B8" w:rsidRDefault="00DD16B8" w:rsidP="00DD16B8">
      <w:pPr>
        <w:shd w:val="clear" w:color="auto" w:fill="FFFFFF"/>
        <w:spacing w:after="150" w:line="276" w:lineRule="auto"/>
        <w:mirrorIndents/>
        <w:jc w:val="both"/>
        <w:rPr>
          <w:rFonts w:ascii="Helvetica" w:hAnsi="Helvetica"/>
          <w:b/>
        </w:rPr>
      </w:pPr>
    </w:p>
    <w:p w14:paraId="795DC647" w14:textId="77777777" w:rsidR="00DD16B8" w:rsidRPr="00154362" w:rsidRDefault="00DD16B8" w:rsidP="00DD16B8">
      <w:pPr>
        <w:shd w:val="clear" w:color="auto" w:fill="FFFFFF"/>
        <w:spacing w:after="150" w:line="276" w:lineRule="auto"/>
        <w:mirrorIndents/>
        <w:jc w:val="both"/>
        <w:rPr>
          <w:rFonts w:ascii="Arial" w:hAnsi="Arial" w:cs="Arial"/>
          <w:b/>
          <w:bCs/>
          <w:iCs/>
        </w:rPr>
      </w:pPr>
      <w:r w:rsidRPr="00154362">
        <w:rPr>
          <w:rFonts w:ascii="Arial" w:hAnsi="Arial" w:cs="Arial"/>
          <w:b/>
        </w:rPr>
        <w:t xml:space="preserve">Article 9. </w:t>
      </w:r>
      <w:r w:rsidRPr="00154362">
        <w:rPr>
          <w:rFonts w:ascii="Arial" w:hAnsi="Arial" w:cs="Arial"/>
          <w:b/>
          <w:bCs/>
          <w:iCs/>
        </w:rPr>
        <w:t>Sol·licitud de bonificació</w:t>
      </w:r>
    </w:p>
    <w:p w14:paraId="1D8C882F" w14:textId="77777777" w:rsidR="00DD16B8" w:rsidRPr="00154362" w:rsidRDefault="00DD16B8" w:rsidP="00DD16B8">
      <w:pPr>
        <w:shd w:val="clear" w:color="auto" w:fill="FFFFFF"/>
        <w:spacing w:after="150" w:line="276" w:lineRule="auto"/>
        <w:mirrorIndents/>
        <w:jc w:val="both"/>
        <w:rPr>
          <w:rFonts w:ascii="Arial" w:hAnsi="Arial" w:cs="Arial"/>
        </w:rPr>
      </w:pPr>
      <w:r w:rsidRPr="00154362">
        <w:rPr>
          <w:rFonts w:ascii="Arial" w:hAnsi="Arial" w:cs="Arial"/>
        </w:rPr>
        <w:t>1. Per accedir a la bonificació de l’article 8 s’haurà de presentar la sol·licitud prevista en el present article. L‘aplicació de la bonificació quedarà condicionada a l’aprovació d’aquesta sol·licitud per part de l’Ajuntament.</w:t>
      </w:r>
    </w:p>
    <w:p w14:paraId="33512640" w14:textId="77777777" w:rsidR="00DD16B8" w:rsidRPr="00154362" w:rsidRDefault="00DD16B8" w:rsidP="00DD16B8">
      <w:pPr>
        <w:shd w:val="clear" w:color="auto" w:fill="FFFFFF"/>
        <w:spacing w:after="150" w:line="276" w:lineRule="auto"/>
        <w:mirrorIndents/>
        <w:jc w:val="both"/>
        <w:rPr>
          <w:rFonts w:ascii="Arial" w:hAnsi="Arial" w:cs="Arial"/>
        </w:rPr>
      </w:pPr>
      <w:r w:rsidRPr="00154362">
        <w:rPr>
          <w:rFonts w:ascii="Arial" w:hAnsi="Arial" w:cs="Arial"/>
        </w:rPr>
        <w:lastRenderedPageBreak/>
        <w:t xml:space="preserve">2. La sol·licitud de bonificació consistirà </w:t>
      </w:r>
      <w:r>
        <w:rPr>
          <w:rFonts w:ascii="Arial" w:hAnsi="Arial" w:cs="Arial"/>
        </w:rPr>
        <w:t>en un model d’imprès</w:t>
      </w:r>
      <w:r w:rsidRPr="00154362">
        <w:rPr>
          <w:rFonts w:ascii="Arial" w:hAnsi="Arial" w:cs="Arial"/>
        </w:rPr>
        <w:t xml:space="preserve">  que es presentarà signat pel titular de l’Impost sobre Béns Immobles, o si s´escau pel seu representat legal, davant de l’Ajuntament.</w:t>
      </w:r>
    </w:p>
    <w:p w14:paraId="4B354169" w14:textId="77777777" w:rsidR="00DD16B8" w:rsidRPr="00154362" w:rsidRDefault="00DD16B8" w:rsidP="00DD16B8">
      <w:pPr>
        <w:shd w:val="clear" w:color="auto" w:fill="FFFFFF"/>
        <w:spacing w:after="150" w:line="276" w:lineRule="auto"/>
        <w:mirrorIndents/>
        <w:jc w:val="both"/>
        <w:rPr>
          <w:rFonts w:ascii="Arial" w:hAnsi="Arial" w:cs="Arial"/>
        </w:rPr>
      </w:pPr>
      <w:r w:rsidRPr="00154362">
        <w:rPr>
          <w:rFonts w:ascii="Arial" w:hAnsi="Arial" w:cs="Arial"/>
        </w:rPr>
        <w:t>L’imprès normalitzat inclourà les dades personals de la persona titular de l’Impost sobre Béns Immobles, les dades de l’immoble, la potència elèctrica de la instal·lació, i la potència elèctrica contractada de l’immoble. També s’adjuntarà una còpia de l’admissió de la comunicació prèvia de les obres.</w:t>
      </w:r>
    </w:p>
    <w:p w14:paraId="551B4304" w14:textId="77777777" w:rsidR="00DD16B8" w:rsidRPr="00154362" w:rsidRDefault="00DD16B8" w:rsidP="00DD16B8">
      <w:pPr>
        <w:shd w:val="clear" w:color="auto" w:fill="FFFFFF"/>
        <w:spacing w:after="150" w:line="276" w:lineRule="auto"/>
        <w:mirrorIndents/>
        <w:jc w:val="both"/>
        <w:rPr>
          <w:rFonts w:ascii="Arial" w:hAnsi="Arial" w:cs="Arial"/>
        </w:rPr>
      </w:pPr>
      <w:r w:rsidRPr="00154362">
        <w:rPr>
          <w:rFonts w:ascii="Arial" w:hAnsi="Arial" w:cs="Arial"/>
        </w:rPr>
        <w:t>3. La sol·licitud haurà d’acompanyar-se del document o documents que acreditin que la instal·lació està executada i legalitzada davant de la Generalitat de Catalunya.</w:t>
      </w:r>
    </w:p>
    <w:p w14:paraId="11E6E38C" w14:textId="77777777" w:rsidR="00DD16B8" w:rsidRPr="00154362" w:rsidRDefault="00DD16B8" w:rsidP="00DD16B8">
      <w:pPr>
        <w:pStyle w:val="Sinespaciado"/>
      </w:pPr>
    </w:p>
    <w:p w14:paraId="61B42555" w14:textId="77777777" w:rsidR="00DD16B8" w:rsidRPr="00154362" w:rsidRDefault="00DD16B8" w:rsidP="00DD16B8">
      <w:pPr>
        <w:spacing w:line="276" w:lineRule="auto"/>
        <w:mirrorIndents/>
        <w:jc w:val="both"/>
        <w:rPr>
          <w:rFonts w:ascii="Arial" w:hAnsi="Arial" w:cs="Arial"/>
          <w:b/>
        </w:rPr>
      </w:pPr>
      <w:r w:rsidRPr="00154362">
        <w:rPr>
          <w:rFonts w:ascii="Arial" w:hAnsi="Arial" w:cs="Arial"/>
          <w:b/>
        </w:rPr>
        <w:t>Article 10. Impost sobre Construccions, Instal·lacions i Obres</w:t>
      </w:r>
    </w:p>
    <w:p w14:paraId="570925EA" w14:textId="77777777" w:rsidR="00DD16B8" w:rsidRPr="00154362" w:rsidRDefault="00DD16B8" w:rsidP="00DD16B8">
      <w:pPr>
        <w:shd w:val="clear" w:color="auto" w:fill="FFFFFF"/>
        <w:spacing w:after="150" w:line="276" w:lineRule="auto"/>
        <w:mirrorIndents/>
        <w:jc w:val="both"/>
        <w:rPr>
          <w:rFonts w:ascii="Arial" w:hAnsi="Arial" w:cs="Arial"/>
        </w:rPr>
      </w:pPr>
    </w:p>
    <w:p w14:paraId="15005B66" w14:textId="5F9D9620" w:rsidR="00DD16B8" w:rsidRPr="00154362" w:rsidRDefault="00DD16B8" w:rsidP="00DD16B8">
      <w:pPr>
        <w:spacing w:line="276" w:lineRule="auto"/>
        <w:mirrorIndents/>
        <w:jc w:val="both"/>
        <w:rPr>
          <w:rFonts w:ascii="Arial" w:hAnsi="Arial" w:cs="Arial"/>
        </w:rPr>
      </w:pPr>
      <w:r w:rsidRPr="00154362">
        <w:rPr>
          <w:rFonts w:ascii="Arial" w:hAnsi="Arial" w:cs="Arial"/>
        </w:rPr>
        <w:t xml:space="preserve">1. Sens perjudici de les mesures establertes a l’Ordenança Fiscal </w:t>
      </w:r>
      <w:r>
        <w:rPr>
          <w:rFonts w:ascii="Arial" w:hAnsi="Arial" w:cs="Arial"/>
        </w:rPr>
        <w:t>Núm. 4, Reguladora de l’Impost Sobre Construccions, Instal·lacions i Obres</w:t>
      </w:r>
      <w:r w:rsidRPr="00154362">
        <w:rPr>
          <w:rFonts w:ascii="Arial" w:hAnsi="Arial" w:cs="Arial"/>
        </w:rPr>
        <w:t xml:space="preserve"> del municipi, les construccions, instal·lacions o obres</w:t>
      </w:r>
      <w:bookmarkStart w:id="0" w:name="_GoBack"/>
      <w:bookmarkEnd w:id="0"/>
      <w:r w:rsidRPr="00154362">
        <w:rPr>
          <w:rFonts w:ascii="Arial" w:hAnsi="Arial" w:cs="Arial"/>
        </w:rPr>
        <w:t xml:space="preserve"> en les que s’incorporin sistemes per l’aprofitament elèctric de l’energia solar </w:t>
      </w:r>
      <w:r>
        <w:rPr>
          <w:rFonts w:ascii="Arial" w:hAnsi="Arial" w:cs="Arial"/>
        </w:rPr>
        <w:t xml:space="preserve">disposen d’una bonificació del </w:t>
      </w:r>
      <w:r w:rsidRPr="00154362">
        <w:rPr>
          <w:rFonts w:ascii="Arial" w:hAnsi="Arial" w:cs="Arial"/>
        </w:rPr>
        <w:t>5</w:t>
      </w:r>
      <w:r>
        <w:rPr>
          <w:rFonts w:ascii="Arial" w:hAnsi="Arial" w:cs="Arial"/>
        </w:rPr>
        <w:t>0</w:t>
      </w:r>
      <w:r w:rsidRPr="00154362">
        <w:rPr>
          <w:rFonts w:ascii="Arial" w:hAnsi="Arial" w:cs="Arial"/>
        </w:rPr>
        <w:t>% sobre la quota de l’Impost sobre Construccions, Instal·lacions i Obres</w:t>
      </w:r>
      <w:r>
        <w:rPr>
          <w:rFonts w:ascii="Arial" w:hAnsi="Arial" w:cs="Arial"/>
        </w:rPr>
        <w:t>, sempre que estigui al corrent de pagament dels tributs municipals</w:t>
      </w:r>
      <w:r w:rsidRPr="00154362">
        <w:rPr>
          <w:rFonts w:ascii="Arial" w:hAnsi="Arial" w:cs="Arial"/>
        </w:rPr>
        <w:t>.</w:t>
      </w:r>
    </w:p>
    <w:p w14:paraId="49BF2648" w14:textId="77777777" w:rsidR="00DD16B8" w:rsidRPr="00154362" w:rsidRDefault="00DD16B8" w:rsidP="00DD16B8">
      <w:pPr>
        <w:pStyle w:val="Prrafodelista"/>
        <w:spacing w:line="276" w:lineRule="auto"/>
        <w:mirrorIndents/>
        <w:jc w:val="both"/>
        <w:rPr>
          <w:rFonts w:ascii="Arial" w:hAnsi="Arial" w:cs="Arial"/>
          <w:sz w:val="22"/>
          <w:szCs w:val="22"/>
        </w:rPr>
      </w:pPr>
    </w:p>
    <w:p w14:paraId="452C63E9" w14:textId="77777777" w:rsidR="00DD16B8" w:rsidRPr="00154362" w:rsidRDefault="00DD16B8" w:rsidP="00DD16B8">
      <w:pPr>
        <w:spacing w:line="276" w:lineRule="auto"/>
        <w:mirrorIndents/>
        <w:jc w:val="both"/>
        <w:rPr>
          <w:rFonts w:ascii="Arial" w:hAnsi="Arial" w:cs="Arial"/>
        </w:rPr>
      </w:pPr>
      <w:r w:rsidRPr="00154362">
        <w:rPr>
          <w:rFonts w:ascii="Arial" w:hAnsi="Arial" w:cs="Arial"/>
        </w:rPr>
        <w:t>2. Aquesta bonificació s’aplicarà només sobre la part del Pressupost d’Execució Material (PEM) corresponent a la instal·lació d’autoconsum amb energia solar fotovoltaica.</w:t>
      </w:r>
    </w:p>
    <w:p w14:paraId="5301AD9F" w14:textId="77777777" w:rsidR="00DD16B8" w:rsidRPr="00154362" w:rsidRDefault="00DD16B8" w:rsidP="00DD16B8">
      <w:pPr>
        <w:spacing w:line="276" w:lineRule="auto"/>
        <w:mirrorIndents/>
        <w:jc w:val="both"/>
        <w:rPr>
          <w:rFonts w:ascii="Arial" w:hAnsi="Arial" w:cs="Arial"/>
        </w:rPr>
      </w:pPr>
    </w:p>
    <w:p w14:paraId="026E8DA6" w14:textId="77777777" w:rsidR="00DD16B8" w:rsidRPr="00154362" w:rsidRDefault="00DD16B8" w:rsidP="00DD16B8">
      <w:pPr>
        <w:spacing w:line="276" w:lineRule="auto"/>
        <w:mirrorIndents/>
        <w:jc w:val="both"/>
        <w:rPr>
          <w:rFonts w:ascii="Arial" w:hAnsi="Arial" w:cs="Arial"/>
        </w:rPr>
      </w:pPr>
      <w:r w:rsidRPr="00154362">
        <w:rPr>
          <w:rFonts w:ascii="Arial" w:hAnsi="Arial" w:cs="Arial"/>
        </w:rPr>
        <w:t>3. Aquesta bonificació s’aplicarà en el moment del pagament de l’Impost, prèvia comprovació per part de l’ajuntament que les obres es corresponen amb les d’una instal·lació d’autoconsum amb energia solar fotovoltaica.</w:t>
      </w:r>
    </w:p>
    <w:p w14:paraId="663CC775" w14:textId="77777777" w:rsidR="00DD16B8" w:rsidRPr="00154362" w:rsidRDefault="00DD16B8" w:rsidP="00DD16B8">
      <w:pPr>
        <w:spacing w:line="276" w:lineRule="auto"/>
        <w:mirrorIndents/>
        <w:jc w:val="both"/>
        <w:rPr>
          <w:rFonts w:ascii="Arial" w:hAnsi="Arial" w:cs="Arial"/>
        </w:rPr>
      </w:pPr>
    </w:p>
    <w:p w14:paraId="44BCCF83" w14:textId="77777777" w:rsidR="00DD16B8" w:rsidRPr="00154362" w:rsidRDefault="00DD16B8" w:rsidP="00DD16B8">
      <w:pPr>
        <w:spacing w:line="276" w:lineRule="auto"/>
        <w:mirrorIndents/>
        <w:jc w:val="both"/>
        <w:rPr>
          <w:rFonts w:ascii="Arial" w:hAnsi="Arial" w:cs="Arial"/>
          <w:b/>
          <w:bCs/>
          <w:iCs/>
        </w:rPr>
      </w:pPr>
      <w:r w:rsidRPr="00154362">
        <w:rPr>
          <w:rFonts w:ascii="Arial" w:hAnsi="Arial" w:cs="Arial"/>
          <w:b/>
        </w:rPr>
        <w:t xml:space="preserve">Article 11. </w:t>
      </w:r>
      <w:r w:rsidRPr="00154362">
        <w:rPr>
          <w:rFonts w:ascii="Arial" w:hAnsi="Arial" w:cs="Arial"/>
          <w:b/>
          <w:bCs/>
          <w:iCs/>
        </w:rPr>
        <w:t>Compatibilitat</w:t>
      </w:r>
    </w:p>
    <w:p w14:paraId="1A71B6AC" w14:textId="77777777" w:rsidR="00DD16B8" w:rsidRPr="00154362" w:rsidRDefault="00DD16B8" w:rsidP="00DD16B8">
      <w:pPr>
        <w:spacing w:line="276" w:lineRule="auto"/>
        <w:mirrorIndents/>
        <w:jc w:val="both"/>
        <w:rPr>
          <w:rFonts w:ascii="Arial" w:hAnsi="Arial" w:cs="Arial"/>
          <w:b/>
          <w:bCs/>
          <w:iCs/>
        </w:rPr>
      </w:pPr>
      <w:r w:rsidRPr="00154362">
        <w:rPr>
          <w:rFonts w:ascii="Arial" w:hAnsi="Arial" w:cs="Arial"/>
          <w:b/>
          <w:bCs/>
          <w:iCs/>
        </w:rPr>
        <w:t xml:space="preserve"> </w:t>
      </w:r>
    </w:p>
    <w:p w14:paraId="1779B569" w14:textId="77777777" w:rsidR="00DD16B8" w:rsidRPr="00154362" w:rsidRDefault="00DD16B8" w:rsidP="00DD16B8">
      <w:pPr>
        <w:tabs>
          <w:tab w:val="left" w:pos="426"/>
        </w:tabs>
        <w:spacing w:line="276" w:lineRule="auto"/>
        <w:mirrorIndents/>
        <w:jc w:val="both"/>
        <w:rPr>
          <w:rFonts w:ascii="Arial" w:hAnsi="Arial" w:cs="Arial"/>
        </w:rPr>
      </w:pPr>
      <w:r w:rsidRPr="00154362">
        <w:rPr>
          <w:rFonts w:ascii="Arial" w:hAnsi="Arial" w:cs="Arial"/>
        </w:rPr>
        <w:t>1. Les mesures de bonificació fiscal dels articles 8 a 10 no seran d’aplicació als béns immobles que hagin de complir obligatòriament amb els requisits dels edificis amb consum gairebé zero, o que estiguin obligats per qualsevol normativa vigent a la realització d’una instal·lació amb energia solar fotovoltaica.</w:t>
      </w:r>
    </w:p>
    <w:p w14:paraId="33313737" w14:textId="77777777" w:rsidR="00DD16B8" w:rsidRPr="00154362" w:rsidRDefault="00DD16B8" w:rsidP="00DD16B8">
      <w:pPr>
        <w:tabs>
          <w:tab w:val="left" w:pos="426"/>
        </w:tabs>
        <w:spacing w:line="276" w:lineRule="auto"/>
        <w:mirrorIndents/>
        <w:jc w:val="both"/>
        <w:rPr>
          <w:rFonts w:ascii="Arial" w:hAnsi="Arial" w:cs="Arial"/>
        </w:rPr>
      </w:pPr>
    </w:p>
    <w:p w14:paraId="02200A0F" w14:textId="77777777" w:rsidR="00DD16B8" w:rsidRPr="00154362" w:rsidRDefault="00DD16B8" w:rsidP="00DD16B8">
      <w:pPr>
        <w:tabs>
          <w:tab w:val="left" w:pos="426"/>
        </w:tabs>
        <w:spacing w:line="276" w:lineRule="auto"/>
        <w:mirrorIndents/>
        <w:jc w:val="both"/>
        <w:rPr>
          <w:rFonts w:ascii="Arial" w:hAnsi="Arial" w:cs="Arial"/>
        </w:rPr>
      </w:pPr>
      <w:r w:rsidRPr="00154362">
        <w:rPr>
          <w:rFonts w:ascii="Arial" w:hAnsi="Arial" w:cs="Arial"/>
        </w:rPr>
        <w:t>2. Aquestes bonificacions seran compatibles amb altres bonificacions dels mateixos tributs per conceptes diferents, amb altres bonificacions d’altres tributs sobre el mateix concepte, així com amb subvencions que qualssevol Administracions Publiques posin a disposició de la ciutadania per a la promoció de la implantació de la tecnologia fotovoltaica en autoconsum.</w:t>
      </w:r>
    </w:p>
    <w:p w14:paraId="222E8318" w14:textId="77777777" w:rsidR="00DD16B8" w:rsidRPr="00154362" w:rsidRDefault="00DD16B8" w:rsidP="00DD16B8">
      <w:pPr>
        <w:rPr>
          <w:rFonts w:ascii="Arial" w:hAnsi="Arial" w:cs="Arial"/>
        </w:rPr>
      </w:pPr>
    </w:p>
    <w:p w14:paraId="6D67F88D" w14:textId="77777777" w:rsidR="00DD16B8" w:rsidRPr="00154362" w:rsidRDefault="00DD16B8" w:rsidP="00DD16B8">
      <w:pPr>
        <w:spacing w:line="276" w:lineRule="auto"/>
        <w:mirrorIndents/>
        <w:jc w:val="both"/>
        <w:rPr>
          <w:rFonts w:ascii="Arial" w:hAnsi="Arial" w:cs="Arial"/>
          <w:b/>
        </w:rPr>
      </w:pPr>
      <w:r w:rsidRPr="00154362">
        <w:rPr>
          <w:rFonts w:ascii="Arial" w:hAnsi="Arial" w:cs="Arial"/>
          <w:b/>
        </w:rPr>
        <w:lastRenderedPageBreak/>
        <w:t xml:space="preserve">Disposició Addicional Única </w:t>
      </w:r>
    </w:p>
    <w:p w14:paraId="48B718FB" w14:textId="77777777" w:rsidR="00DD16B8" w:rsidRPr="00154362" w:rsidRDefault="00DD16B8" w:rsidP="00DD16B8">
      <w:pPr>
        <w:spacing w:line="276" w:lineRule="auto"/>
        <w:mirrorIndents/>
        <w:jc w:val="both"/>
        <w:rPr>
          <w:rFonts w:ascii="Arial" w:hAnsi="Arial" w:cs="Arial"/>
          <w:b/>
        </w:rPr>
      </w:pPr>
    </w:p>
    <w:p w14:paraId="3346346B" w14:textId="77777777" w:rsidR="00DD16B8" w:rsidRPr="00154362" w:rsidRDefault="00DD16B8" w:rsidP="00DD16B8">
      <w:pPr>
        <w:spacing w:line="276" w:lineRule="auto"/>
        <w:mirrorIndents/>
        <w:jc w:val="both"/>
        <w:rPr>
          <w:rFonts w:ascii="Arial" w:hAnsi="Arial" w:cs="Arial"/>
        </w:rPr>
      </w:pPr>
      <w:r w:rsidRPr="00154362">
        <w:rPr>
          <w:rFonts w:ascii="Arial" w:hAnsi="Arial" w:cs="Arial"/>
        </w:rPr>
        <w:t xml:space="preserve">Dins del mes següent a l’aprovació de la present ordenança s´haurà d´adoptar l’acord provisional contemplat a l´article 17.1 del Reial Decret Legislatiu 2/2004, de 5 de març, pel que s’aprova el text refós de la Llei reguladora d’Hisendes Locals, pel tal de transposar el contingut dels articles 8 a 11 de la present ordenança a les ordenances fiscals corresponents. </w:t>
      </w:r>
    </w:p>
    <w:p w14:paraId="2755C18B" w14:textId="77777777" w:rsidR="00DD16B8" w:rsidRPr="00154362" w:rsidRDefault="00DD16B8" w:rsidP="00DD16B8">
      <w:pPr>
        <w:spacing w:line="276" w:lineRule="auto"/>
        <w:mirrorIndents/>
        <w:jc w:val="both"/>
        <w:rPr>
          <w:rFonts w:ascii="Arial" w:hAnsi="Arial" w:cs="Arial"/>
          <w:highlight w:val="cyan"/>
        </w:rPr>
      </w:pPr>
    </w:p>
    <w:p w14:paraId="1FEEAEB7" w14:textId="77777777" w:rsidR="00DD16B8" w:rsidRPr="00154362" w:rsidRDefault="00DD16B8" w:rsidP="00DD16B8">
      <w:pPr>
        <w:spacing w:line="276" w:lineRule="auto"/>
        <w:mirrorIndents/>
        <w:jc w:val="both"/>
        <w:rPr>
          <w:rFonts w:ascii="Arial" w:hAnsi="Arial" w:cs="Arial"/>
        </w:rPr>
      </w:pPr>
      <w:r w:rsidRPr="00154362">
        <w:rPr>
          <w:rFonts w:ascii="Arial" w:hAnsi="Arial" w:cs="Arial"/>
        </w:rPr>
        <w:t>Les ordenances fiscals que s’aprovin amb caràcter anual hauran d’incloure igualment els preceptes necessàries per reflectir l´establert als articles 8 a 11 de la present ordenança.</w:t>
      </w:r>
    </w:p>
    <w:p w14:paraId="22B16552" w14:textId="77777777" w:rsidR="00DD16B8" w:rsidRPr="00154362" w:rsidRDefault="00DD16B8" w:rsidP="00DD16B8">
      <w:pPr>
        <w:spacing w:line="276" w:lineRule="auto"/>
        <w:mirrorIndents/>
        <w:jc w:val="both"/>
        <w:rPr>
          <w:rFonts w:ascii="Arial" w:hAnsi="Arial" w:cs="Arial"/>
        </w:rPr>
      </w:pPr>
    </w:p>
    <w:p w14:paraId="0A88AF2B" w14:textId="77777777" w:rsidR="00DD16B8" w:rsidRPr="00154362" w:rsidRDefault="00DD16B8" w:rsidP="00DD16B8">
      <w:pPr>
        <w:spacing w:line="276" w:lineRule="auto"/>
        <w:mirrorIndents/>
        <w:jc w:val="both"/>
        <w:rPr>
          <w:rFonts w:ascii="Arial" w:hAnsi="Arial" w:cs="Arial"/>
          <w:b/>
        </w:rPr>
      </w:pPr>
      <w:r w:rsidRPr="00154362">
        <w:rPr>
          <w:rFonts w:ascii="Arial" w:hAnsi="Arial" w:cs="Arial"/>
          <w:b/>
        </w:rPr>
        <w:t>Disposició Transitòria Única</w:t>
      </w:r>
    </w:p>
    <w:p w14:paraId="38B4B6D3" w14:textId="77777777" w:rsidR="00DD16B8" w:rsidRPr="00154362" w:rsidRDefault="00DD16B8" w:rsidP="00DD16B8">
      <w:pPr>
        <w:spacing w:line="276" w:lineRule="auto"/>
        <w:mirrorIndents/>
        <w:jc w:val="both"/>
        <w:rPr>
          <w:rFonts w:ascii="Arial" w:hAnsi="Arial" w:cs="Arial"/>
          <w:b/>
        </w:rPr>
      </w:pPr>
    </w:p>
    <w:p w14:paraId="07D68AF5" w14:textId="77777777" w:rsidR="00DD16B8" w:rsidRPr="00154362" w:rsidRDefault="00DD16B8" w:rsidP="00DD16B8">
      <w:pPr>
        <w:spacing w:line="276" w:lineRule="auto"/>
        <w:mirrorIndents/>
        <w:jc w:val="both"/>
        <w:rPr>
          <w:rFonts w:ascii="Arial" w:hAnsi="Arial" w:cs="Arial"/>
        </w:rPr>
      </w:pPr>
      <w:r w:rsidRPr="00154362">
        <w:rPr>
          <w:rFonts w:ascii="Arial" w:hAnsi="Arial" w:cs="Arial"/>
        </w:rPr>
        <w:t>Les instal·lacions d’autoconsum amb energia solar fotovoltaica que disposin de l’acreditació de la seva legalització davant la Generalitat de Catalunya en data posterior a</w:t>
      </w:r>
      <w:r>
        <w:rPr>
          <w:rFonts w:ascii="Arial" w:hAnsi="Arial" w:cs="Arial"/>
        </w:rPr>
        <w:t xml:space="preserve"> 31 de desembre de 2019</w:t>
      </w:r>
      <w:r w:rsidRPr="00154362">
        <w:rPr>
          <w:rFonts w:ascii="Arial" w:hAnsi="Arial" w:cs="Arial"/>
        </w:rPr>
        <w:t xml:space="preserve"> podran sol·licitar el reconeixement de la bonificació de l’Impost de Béns Immobles regulat a l’article 8 d’aquesta Ordenança. </w:t>
      </w:r>
    </w:p>
    <w:p w14:paraId="4C9D855C" w14:textId="77777777" w:rsidR="00DD16B8" w:rsidRPr="00154362" w:rsidRDefault="00DD16B8" w:rsidP="00DD16B8">
      <w:pPr>
        <w:spacing w:line="276" w:lineRule="auto"/>
        <w:mirrorIndents/>
        <w:jc w:val="both"/>
        <w:rPr>
          <w:rFonts w:ascii="Arial" w:hAnsi="Arial" w:cs="Arial"/>
          <w:b/>
        </w:rPr>
      </w:pPr>
    </w:p>
    <w:p w14:paraId="521208A4" w14:textId="77777777" w:rsidR="00DD16B8" w:rsidRPr="00154362" w:rsidRDefault="00DD16B8" w:rsidP="00DD16B8">
      <w:pPr>
        <w:spacing w:line="276" w:lineRule="auto"/>
        <w:mirrorIndents/>
        <w:jc w:val="both"/>
        <w:rPr>
          <w:rFonts w:ascii="Arial" w:hAnsi="Arial" w:cs="Arial"/>
          <w:b/>
        </w:rPr>
      </w:pPr>
      <w:r w:rsidRPr="00154362">
        <w:rPr>
          <w:rFonts w:ascii="Arial" w:hAnsi="Arial" w:cs="Arial"/>
          <w:b/>
        </w:rPr>
        <w:t xml:space="preserve">Disposició Derogatòria Única </w:t>
      </w:r>
    </w:p>
    <w:p w14:paraId="18E25CD6" w14:textId="77777777" w:rsidR="00DD16B8" w:rsidRPr="00154362" w:rsidRDefault="00DD16B8" w:rsidP="00DD16B8">
      <w:pPr>
        <w:spacing w:line="276" w:lineRule="auto"/>
        <w:mirrorIndents/>
        <w:jc w:val="both"/>
        <w:rPr>
          <w:rFonts w:ascii="Arial" w:hAnsi="Arial" w:cs="Arial"/>
        </w:rPr>
      </w:pPr>
    </w:p>
    <w:p w14:paraId="3F104EBD" w14:textId="77777777" w:rsidR="00DD16B8" w:rsidRPr="00154362" w:rsidRDefault="00DD16B8" w:rsidP="00DD16B8">
      <w:pPr>
        <w:spacing w:line="276" w:lineRule="auto"/>
        <w:mirrorIndents/>
        <w:jc w:val="both"/>
        <w:rPr>
          <w:rFonts w:ascii="Arial" w:hAnsi="Arial" w:cs="Arial"/>
          <w:b/>
        </w:rPr>
      </w:pPr>
      <w:r w:rsidRPr="00154362">
        <w:rPr>
          <w:rFonts w:ascii="Arial" w:hAnsi="Arial" w:cs="Arial"/>
        </w:rPr>
        <w:t>Queden derogades totes les disposicions municipals que s’oposin, contradiguin o resultin incompatibles amb aquesta Ordenança.</w:t>
      </w:r>
    </w:p>
    <w:p w14:paraId="6FA9900F" w14:textId="77777777" w:rsidR="00752926" w:rsidRPr="003F7CFA" w:rsidRDefault="00752926" w:rsidP="00DD16B8">
      <w:pPr>
        <w:autoSpaceDE w:val="0"/>
        <w:autoSpaceDN w:val="0"/>
        <w:adjustRightInd w:val="0"/>
        <w:spacing w:after="0" w:line="240" w:lineRule="auto"/>
        <w:jc w:val="both"/>
        <w:rPr>
          <w:rFonts w:ascii="Arial" w:hAnsi="Arial" w:cs="Arial"/>
          <w:sz w:val="24"/>
          <w:szCs w:val="24"/>
          <w:lang w:val="ca-ES"/>
        </w:rPr>
      </w:pPr>
    </w:p>
    <w:sectPr w:rsidR="00752926" w:rsidRPr="003F7CF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5D3B"/>
    <w:multiLevelType w:val="hybridMultilevel"/>
    <w:tmpl w:val="8D74277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260A0987"/>
    <w:multiLevelType w:val="hybridMultilevel"/>
    <w:tmpl w:val="B580704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7B954C14"/>
    <w:multiLevelType w:val="hybridMultilevel"/>
    <w:tmpl w:val="D1EE37FA"/>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06A"/>
    <w:rsid w:val="001510F4"/>
    <w:rsid w:val="001B7608"/>
    <w:rsid w:val="002751DA"/>
    <w:rsid w:val="003F7CFA"/>
    <w:rsid w:val="005C739D"/>
    <w:rsid w:val="0062606A"/>
    <w:rsid w:val="007325A1"/>
    <w:rsid w:val="0073413C"/>
    <w:rsid w:val="00752926"/>
    <w:rsid w:val="008A4892"/>
    <w:rsid w:val="0090135D"/>
    <w:rsid w:val="00967BEC"/>
    <w:rsid w:val="00D07CEB"/>
    <w:rsid w:val="00DD16B8"/>
    <w:rsid w:val="00E566CD"/>
    <w:rsid w:val="00F673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85CAC"/>
  <w15:chartTrackingRefBased/>
  <w15:docId w15:val="{B0D96DD3-01FF-41E2-9FDC-569521E0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uiPriority w:val="99"/>
    <w:semiHidden/>
    <w:unhideWhenUsed/>
    <w:rsid w:val="00DD16B8"/>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val="ca-ES" w:eastAsia="es-ES"/>
    </w:rPr>
  </w:style>
  <w:style w:type="character" w:customStyle="1" w:styleId="SangradetextonormalCar">
    <w:name w:val="Sangría de texto normal Car"/>
    <w:basedOn w:val="Fuentedeprrafopredeter"/>
    <w:link w:val="Sangradetextonormal"/>
    <w:uiPriority w:val="99"/>
    <w:semiHidden/>
    <w:rsid w:val="00DD16B8"/>
    <w:rPr>
      <w:rFonts w:ascii="Times New Roman" w:eastAsia="Times New Roman" w:hAnsi="Times New Roman" w:cs="Times New Roman"/>
      <w:sz w:val="20"/>
      <w:szCs w:val="20"/>
      <w:lang w:val="ca-ES" w:eastAsia="es-ES"/>
    </w:rPr>
  </w:style>
  <w:style w:type="paragraph" w:styleId="Prrafodelista">
    <w:name w:val="List Paragraph"/>
    <w:aliases w:val="Paràgraf de llista 1"/>
    <w:basedOn w:val="Normal"/>
    <w:uiPriority w:val="10"/>
    <w:qFormat/>
    <w:rsid w:val="00DD16B8"/>
    <w:pPr>
      <w:suppressAutoHyphens/>
      <w:autoSpaceDE w:val="0"/>
      <w:autoSpaceDN w:val="0"/>
      <w:spacing w:after="0" w:line="240" w:lineRule="auto"/>
      <w:ind w:left="708"/>
    </w:pPr>
    <w:rPr>
      <w:rFonts w:ascii="Times New Roman" w:eastAsia="Times New Roman" w:hAnsi="Times New Roman" w:cs="Times New Roman"/>
      <w:sz w:val="20"/>
      <w:szCs w:val="20"/>
      <w:lang w:val="ca-ES"/>
    </w:rPr>
  </w:style>
  <w:style w:type="paragraph" w:styleId="Sinespaciado">
    <w:name w:val="No Spacing"/>
    <w:uiPriority w:val="1"/>
    <w:qFormat/>
    <w:rsid w:val="00DD16B8"/>
    <w:pPr>
      <w:suppressAutoHyphens/>
      <w:autoSpaceDE w:val="0"/>
      <w:autoSpaceDN w:val="0"/>
      <w:spacing w:after="0" w:line="240" w:lineRule="auto"/>
    </w:pPr>
    <w:rPr>
      <w:rFonts w:ascii="Times New Roman" w:eastAsia="Times New Roman" w:hAnsi="Times New Roman" w:cs="Times New Roman"/>
      <w:sz w:val="20"/>
      <w:szCs w:val="20"/>
      <w:lang w:val="ca-ES"/>
    </w:rPr>
  </w:style>
  <w:style w:type="paragraph" w:styleId="Encabezado">
    <w:name w:val="header"/>
    <w:basedOn w:val="Normal"/>
    <w:link w:val="EncabezadoCar"/>
    <w:semiHidden/>
    <w:rsid w:val="002751DA"/>
    <w:pPr>
      <w:tabs>
        <w:tab w:val="center" w:pos="4252"/>
        <w:tab w:val="right" w:pos="8504"/>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ca-ES" w:eastAsia="es-ES"/>
    </w:rPr>
  </w:style>
  <w:style w:type="character" w:customStyle="1" w:styleId="EncabezadoCar">
    <w:name w:val="Encabezado Car"/>
    <w:basedOn w:val="Fuentedeprrafopredeter"/>
    <w:link w:val="Encabezado"/>
    <w:semiHidden/>
    <w:rsid w:val="002751DA"/>
    <w:rPr>
      <w:rFonts w:ascii="Times New Roman" w:eastAsia="Times New Roman" w:hAnsi="Times New Roman" w:cs="Times New Roman"/>
      <w:sz w:val="20"/>
      <w:szCs w:val="20"/>
      <w:lang w:val="ca-ES" w:eastAsia="es-ES"/>
    </w:rPr>
  </w:style>
  <w:style w:type="table" w:styleId="Tablaconcuadrcula">
    <w:name w:val="Table Grid"/>
    <w:basedOn w:val="Tablanormal"/>
    <w:uiPriority w:val="39"/>
    <w:rsid w:val="00275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2376</Words>
  <Characters>13074</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Ajuntament de Colomers</Company>
  <LinksUpToDate>false</LinksUpToDate>
  <CharactersWithSpaces>15420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 de l'Ajuntament de Colomers</dc:creator>
  <cp:keywords/>
  <dc:description/>
  <cp:lastModifiedBy>Secretari</cp:lastModifiedBy>
  <cp:revision>6</cp:revision>
  <cp:lastPrinted>2023-11-28T19:02:00Z</cp:lastPrinted>
  <dcterms:created xsi:type="dcterms:W3CDTF">2020-01-16T18:16:00Z</dcterms:created>
  <dcterms:modified xsi:type="dcterms:W3CDTF">2023-11-28T19:04:00Z</dcterms:modified>
</cp:coreProperties>
</file>