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25 de febrer</w:t>
      </w:r>
      <w:r>
        <w:rPr>
          <w:rFonts w:ascii="Arial Narrow" w:hAnsi="Arial Narrow" w:cs="Arial"/>
          <w:lang w:val="ca-ES"/>
        </w:rPr>
        <w:t xml:space="preserve"> de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/>
      <w:bookmarkStart w:id="0" w:name="_Hlk5175135"/>
      <w:r>
        <w:rPr>
          <w:rFonts w:ascii="Arial Narrow" w:hAnsi="Arial Narrow" w:cs="Arial"/>
          <w:b/>
          <w:lang w:val="ca-ES"/>
        </w:rPr>
        <w:t xml:space="preserve">2. DESPESES. APROVACIÓ</w:t>
      </w:r>
      <w:r/>
    </w:p>
    <w:p>
      <w:pPr>
        <w:rPr>
          <w:rFonts w:ascii="Arial Narrow" w:hAnsi="Arial Narrow" w:cs="Arial"/>
          <w:bCs/>
          <w:lang w:val="ca-ES"/>
        </w:rPr>
      </w:pPr>
      <w:r>
        <w:rPr>
          <w:rFonts w:ascii="Arial Narrow" w:hAnsi="Arial Narrow" w:cs="Arial"/>
          <w:bCs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88"/>
      </w:pPr>
      <w:r/>
      <w:bookmarkStart w:id="1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>
        <w:rPr>
          <w:rFonts w:ascii="Arial" w:hAnsi="Arial"/>
          <w:lang w:val="ca-ES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Id</w:t>
            </w: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Apl</w:t>
            </w: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. 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156,61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21000099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Fra. 1/339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21000118/0/0/0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material neteja edifici primària CEIP Francesc Cambó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394,18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21106584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La Placeta, 1. Ajuntament. Del 31/12/20 al 31/01/20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Baix Empordà, s/n. Escorxador. Del 28/12/20 al 01/02/21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53,19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21106795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Crta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. Jafre - estació clor mota. del 01/01/21 al 01/02/21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69,02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21106734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Padró, 1 2n A. Del 12/01/21 al 08/02/21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440,50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1/8156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Compra material neteja ajuntament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01/02/2021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33,33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2021-01-7-N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ROJA.- Conveni transport adaptat de Verges a l'Hospital de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Palmós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476,30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SL.- Treballs extres al camp abonar i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resembrar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1 2n B.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31,98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21.01.32302.22199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LLAR D'INFANTS. ALTRES SUBMINISTRAMENTS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SARL.-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Tope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corta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vens llar 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26,56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21106771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Trencada - cantonada semàfor.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5.199,51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2021025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ORIÓ EDUSERVEIS SL.- Mensualitat docència llar infants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SENSUS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465,85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291075533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SENSUS ESPAÑA, SA.- comptadors 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2021/SIM/3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Neteja i manteniment zones acordades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OLEOVID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413,65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859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OLEOVID SL.- material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covid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30,49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14193740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SARL.- maletí d'eines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318,23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S.L..- Quota anual connexió a central receptora d'alarmes Ajuntament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239,58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S.L..- Quota anual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connexiío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central receptora alarma. Oficina de Turisme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SL.- Treballs manteniment camp de futbol.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78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560,12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21000160/0/0/0</w:t>
            </w:r>
            <w:r/>
          </w:p>
        </w:tc>
      </w:tr>
      <w:tr>
        <w:trPr>
          <w:cantSplit/>
          <w:trHeight w:val="277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LABORA.- QUOTA ANUAL PREVENCIÓ DE RISCOS I CONTRACTE MEDICINA I VIGILANCIA DE LA SALUT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173,27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Progrés - camp de futbol.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167,78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La Placeta, 2. Can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Punton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. Del 31/12/20 al 31/01/20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451,22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Girona - camí del Puig.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75,56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21106657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1 1r A.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124,36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21106618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Canigó, 3 - prolongació dels Valls. Del 31/12/20 al 01/02/20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695,69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21106603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- enllumenat públic.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226,54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21107347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Tramuntana, 2.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21106773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- zona cementiri. Del 28/12/20 al 01/02/21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21106799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Camí fondo. Semàfor. Del 31/12/20 al 01/02/21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225,02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21230040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AGRIJARDIN DARO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10/02/2021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ESTANYS BLAUS,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205,46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68354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21.01.92000.21600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EQUIPAMENT INFORMÀTIC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ESTANYS BLAUS, SL.- REGISTRE I RENOVACIO DE LLICENCIA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57,91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38909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NOGUER CASADEVALL , Mª ANGELS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9,30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28733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NOGUER CASADEVALL , Mª ANGELS.- Esmorzar eleccions Parlament 14F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MM210278406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XFERA MOVILES SAU.- Quota gener número 622324956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GARGANTA,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178,79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FV/2021/00639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GARGANTA, SL.- Herbicida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NETEGES MASMITJANA,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1.270,50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A210179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21.01.16000.21000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CLAVEGUERAM -AIGUA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NETEGES MASMITJANA, SL.- netejar claveguera C. Valls - C.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canigó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, C. Ter, C. Sr. Llach, C. Tramuntana i Camp de futbol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1.346,56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21106587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Valls - captació d'aigua.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498,22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21000086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21106593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,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bxs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escola. Del 31/12/20 al 31/01/21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TA6KH0114688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telefonia 972780298 febrer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141,23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21107507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Trencada - poliesportiu. Del 18/01/21 al 14/02/21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3.816,12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Gestió deixalleria municipal 4t trimestre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226,08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ZI21-000483239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VODAFONE SERVICIOS SLU.- Quota telefonia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39,71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39191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7,48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SM5101N0100864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DAvallada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, 4 baixos. Del 14/01/21 al 10/02/21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25,77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SPR101N0060966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Padró, 1 3r A. Del 18/01/21 al 14/02/21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SPR101N0060758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Padró, 1 esc. escola. Del 18/01/21 al 14/02/21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239,58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21000110/0/0/0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WALFRIDO STROHECKER S.L..- Quota anual connexió a central receptora d'alarmes escoles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218,40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A/20210001706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21000135/0/0/0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PUBLICACIONS.- Edicte aprovació bases i convocatòria borsa peó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55,03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21107560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Padró, 1 1r B. Del 18/01/21 al 14/02/21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TA6KH0114687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telèfon 972780974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20,65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TA6KH0114685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telèfon 972780044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TA6KH0114689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telèfon 972191722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TA6KH01146686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telèfon 972780446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10/02/2021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33,23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278597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21000123/0/0/0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ALICIA LÓPEZ (SUMA EXPRESS SUPERMERCAT).- La Sopa de Verges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31,02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279462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21000124/0/0/0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ALICIA LÓPEZ (SUMA EXPRESS SUPERMERCAT).- La Sopa de Verges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1.512,50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28/2021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21.01.92000.22604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JURÍDIQUES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ADVOCAT..- Oposició recurs apel·lació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formalitzt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per Canals i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Sleebus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21000135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001411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SL.- Quota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621223662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NETEGES MASMITJANA,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A210092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21.01.16000.21000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CLAVEGUERAM -AIGUA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NETEGES MASMITJANA, SL.- Gravació amb càmera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crta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. Girona - cantonada Sr. Llach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ASSOCIACIÓ LA SOPA DE VERGES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212,96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2021F0002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ADVOCAT..- Anàlisis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covid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XTRA TELECOM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129,12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A/2002469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XTRA TELECOM SAU.- Quota telèfon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JOSEP.- Lloguer local carrer Davallada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MAGDA PRATS INFORMATICA,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230,05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MATERIAL D'OFICINA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MAGDA PRATS INFORMATICA, SL.-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Toner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negre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08/2021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21000089/0/0/0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SL.- Minuta tècnic municipal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FUSTERIA CAROLÀ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328,82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00000001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EDIFICIS MUNICIPALS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FUSTERIA CAROLÀ S.L..- lleixa entrada ajuntament per col·locar cap grossos carnaval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130,63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38907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345,98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21107496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Urb. Padró - enllumenat públic. Del 18/01/21 al 13/02/21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GUERRERO BENÍTEZ, FRANCESC (Rètols art i decoració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145,20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210108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21000094/0/0/0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GUERRERO BENÍTEZ, FRANCESC (Rètols art i decoració.- cartell obra arranjament carrer dels Bous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44,03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21107744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21000100/0/0/0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Deixalleria. Del 19/01/21 al 16/02/21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39,10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FRO20210261517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Comunicacions postals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BARNA IMPORT MEDICA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269,75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FV210007779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BARNA IMPORT MEDICA SA.- Material 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covid</w:t>
            </w:r>
            <w:r>
              <w:rPr>
                <w:rFonts w:ascii="Arial" w:hAnsi="Arial"/>
                <w:sz w:val="12"/>
                <w:szCs w:val="16"/>
                <w:lang w:val="ca-ES"/>
              </w:rPr>
              <w:t xml:space="preserve"> eleccions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SHUANGQUN XU (ELS VEINS)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37,84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2021000009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21000159/0/0/0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SHUANGQUN XU (ELS VEINS).- material eleccions parlament 14F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538,69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TRES082021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21000126/0/0/0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TRESPEUS ASS. CULTURAL PER LA CUINA TRADICIÓ - FRE.- Servei de dinars del 25/01/21 al 22/02/2021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57,20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FC21020024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21000164/0/0/0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GIRONA,S.A..- fotocòpies febrer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OBRES I CONSTRUCCIONS CELRÀ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1.022,45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2100080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21000090/0/0/0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OBRES I CONSTRUCCIONS CELRÀ SL.- Tapar forat i fer vorada. acer laminat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15,74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21107561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21000137/0/0/0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Padró, 1 3r B. Del 18/01/21 al 14/02/21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08/02/2021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133,34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FC21010099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21000163/0/0/0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GIRONA,S.A..- Còpies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130,63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21000115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38907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21000143/0/0/0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/>
      <w:bookmarkStart w:id="3" w:name="Dades"/>
      <w:r/>
      <w:bookmarkEnd w:id="3"/>
      <w:r>
        <w:rPr>
          <w:rFonts w:ascii="Arial Narrow" w:hAnsi="Arial Narrow"/>
          <w:b/>
          <w:lang w:val="ca-ES"/>
        </w:rPr>
        <w:t xml:space="preserve">Segon</w:t>
      </w:r>
      <w:r>
        <w:rPr>
          <w:rFonts w:ascii="Arial Narrow" w:hAnsi="Arial Narrow"/>
          <w:lang w:val="ca-ES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</w:t>
      </w:r>
      <w:r>
        <w:rPr>
          <w:rFonts w:ascii="Arial Narrow" w:hAnsi="Arial Narrow" w:cs="Arial"/>
          <w:lang w:val="ca-ES"/>
        </w:rPr>
        <w:t xml:space="preserve"> accidental</w:t>
      </w:r>
      <w:r>
        <w:rPr>
          <w:rFonts w:ascii="Arial Narrow" w:hAnsi="Arial Narrow" w:cs="Arial"/>
          <w:lang w:val="ca-ES"/>
        </w:rPr>
        <w:t xml:space="preserve">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Jordi Planas Mata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g omega">
    <w:panose1 w:val="020704090202050204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81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de l</w:t>
    </w:r>
    <w:r>
      <w:rPr>
        <w:rFonts w:ascii="Helvetica" w:hAnsi="Helvetica" w:cs="Helvetica"/>
        <w:spacing w:val="-3"/>
        <w:sz w:val="15"/>
        <w:szCs w:val="15"/>
      </w:rPr>
      <w:t xml:space="preserve">’1 </w:t>
    </w:r>
    <w:r>
      <w:rPr>
        <w:rFonts w:ascii="Helvetica" w:hAnsi="Helvetica" w:cs="Helvetica"/>
        <w:spacing w:val="-3"/>
        <w:sz w:val="15"/>
        <w:szCs w:val="15"/>
      </w:rPr>
      <w:t xml:space="preserve">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81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79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79"/>
    </w:pPr>
    <w:r/>
    <w:r/>
  </w:p>
  <w:p>
    <w:pPr>
      <w:pStyle w:val="5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20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23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5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0" w:hanging="220"/>
        <w:jc w:val="right"/>
      </w:pPr>
      <w:rPr>
        <w:rFonts w:ascii="Calibri" w:hAnsi="Calibri" w:cs="Calibri" w:eastAsia="Calibri" w:hint="default"/>
        <w:spacing w:val="-10"/>
        <w:sz w:val="22"/>
        <w:szCs w:val="22"/>
        <w:lang w:val="ca-ES" w:bidi="ca-ES" w:eastAsia="ca-ES"/>
      </w:rPr>
    </w:lvl>
    <w:lvl w:ilvl="1">
      <w:start w:val="1"/>
      <w:numFmt w:val="lowerLetter"/>
      <w:isLgl w:val="false"/>
      <w:suff w:val="tab"/>
      <w:lvlText w:val="%2."/>
      <w:lvlJc w:val="left"/>
      <w:pPr>
        <w:ind w:left="1046" w:hanging="380"/>
      </w:pPr>
      <w:rPr>
        <w:rFonts w:ascii="Calibri" w:hAnsi="Calibri" w:cs="Calibri" w:eastAsia="Calibri" w:hint="default"/>
        <w:spacing w:val="-3"/>
        <w:sz w:val="22"/>
        <w:szCs w:val="22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1893" w:hanging="380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2747" w:hanging="380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3601" w:hanging="380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4455" w:hanging="380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5309" w:hanging="380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6163" w:hanging="380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7017" w:hanging="380"/>
      </w:pPr>
      <w:rPr>
        <w:rFonts w:hint="default"/>
        <w:lang w:val="ca-ES" w:bidi="ca-ES" w:eastAsia="ca-E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Symbol" w:eastAsia="Symbol" w:hint="default"/>
        <w:sz w:val="24"/>
        <w:szCs w:val="24"/>
        <w:lang w:val="ca-ES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4" w:hanging="360"/>
      </w:pPr>
      <w:rPr>
        <w:rFonts w:hint="default"/>
        <w:lang w:val="ca-ES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629" w:hanging="360"/>
      </w:pPr>
      <w:rPr>
        <w:rFonts w:hint="default"/>
        <w:lang w:val="ca-ES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543" w:hanging="360"/>
      </w:pPr>
      <w:rPr>
        <w:rFonts w:hint="default"/>
        <w:lang w:val="ca-ES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458" w:hanging="360"/>
      </w:pPr>
      <w:rPr>
        <w:rFonts w:hint="default"/>
        <w:lang w:val="ca-ES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373" w:hanging="360"/>
      </w:pPr>
      <w:rPr>
        <w:rFonts w:hint="default"/>
        <w:lang w:val="ca-ES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287" w:hanging="360"/>
      </w:pPr>
      <w:rPr>
        <w:rFonts w:hint="default"/>
        <w:lang w:val="ca-ES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202" w:hanging="360"/>
      </w:pPr>
      <w:rPr>
        <w:rFonts w:hint="default"/>
        <w:lang w:val="ca-ES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117" w:hanging="360"/>
      </w:pPr>
      <w:rPr>
        <w:rFonts w:hint="default"/>
        <w:lang w:val="ca-ES" w:bidi="ar-SA" w:eastAsia="en-U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25">
    <w:multiLevelType w:val="hybridMultilevel"/>
    <w:lvl w:ilvl="0">
      <w:start w:val="6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67" w:hanging="286"/>
      </w:pPr>
      <w:rPr>
        <w:rFonts w:ascii="Arial" w:hAnsi="Arial" w:cs="Arial" w:eastAsia="Arial" w:hint="default"/>
        <w:spacing w:val="-1"/>
        <w:sz w:val="22"/>
        <w:szCs w:val="22"/>
        <w:lang w:val="ca-ES" w:bidi="ca-ES" w:eastAsia="ca-ES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286"/>
      </w:pPr>
      <w:rPr>
        <w:rFonts w:hint="default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2740" w:hanging="286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3630" w:hanging="286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4520" w:hanging="286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5410" w:hanging="286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6300" w:hanging="286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7190" w:hanging="286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8080" w:hanging="286"/>
      </w:pPr>
      <w:rPr>
        <w:rFonts w:hint="default"/>
        <w:lang w:val="ca-ES" w:bidi="ca-ES" w:eastAsia="ca-ES"/>
      </w:rPr>
    </w:lvl>
  </w:abstractNum>
  <w:abstractNum w:abstractNumId="29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3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Verdana" w:hAnsi="Verdana" w:cs="Arial" w:eastAsia="Times New Roman"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19"/>
  </w:num>
  <w:num w:numId="11">
    <w:abstractNumId w:val="25"/>
  </w:num>
  <w:num w:numId="12">
    <w:abstractNumId w:val="2"/>
  </w:num>
  <w:num w:numId="13">
    <w:abstractNumId w:val="10"/>
  </w:num>
  <w:num w:numId="14">
    <w:abstractNumId w:val="18"/>
  </w:num>
  <w:num w:numId="15">
    <w:abstractNumId w:val="22"/>
  </w:num>
  <w:num w:numId="16">
    <w:abstractNumId w:val="9"/>
  </w:num>
  <w:num w:numId="17">
    <w:abstractNumId w:val="8"/>
  </w:num>
  <w:num w:numId="18">
    <w:abstractNumId w:val="21"/>
  </w:num>
  <w:num w:numId="19">
    <w:abstractNumId w:val="29"/>
  </w:num>
  <w:num w:numId="20">
    <w:abstractNumId w:val="28"/>
  </w:num>
  <w:num w:numId="21">
    <w:abstractNumId w:val="6"/>
  </w:num>
  <w:num w:numId="22">
    <w:abstractNumId w:val="4"/>
  </w:num>
  <w:num w:numId="23">
    <w:abstractNumId w:val="5"/>
  </w:num>
  <w:num w:numId="24">
    <w:abstractNumId w:val="31"/>
  </w:num>
  <w:num w:numId="25">
    <w:abstractNumId w:val="17"/>
  </w:num>
  <w:num w:numId="26">
    <w:abstractNumId w:val="16"/>
  </w:num>
  <w:num w:numId="27">
    <w:abstractNumId w:val="7"/>
  </w:num>
  <w:num w:numId="28">
    <w:abstractNumId w:val="33"/>
  </w:num>
  <w:num w:numId="29">
    <w:abstractNumId w:val="26"/>
  </w:num>
  <w:num w:numId="30">
    <w:abstractNumId w:val="15"/>
  </w:num>
  <w:num w:numId="31">
    <w:abstractNumId w:val="20"/>
  </w:num>
  <w:num w:numId="32">
    <w:abstractNumId w:val="14"/>
  </w:num>
  <w:num w:numId="33">
    <w:abstractNumId w:val="30"/>
  </w:num>
  <w:num w:numId="34">
    <w:abstractNumId w:val="27"/>
  </w:num>
  <w:num w:numId="35">
    <w:abstractNumId w:val="3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76"/>
    <w:link w:val="57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76"/>
    <w:link w:val="57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76"/>
    <w:link w:val="57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76"/>
    <w:link w:val="57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76"/>
    <w:link w:val="575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70"/>
    <w:next w:val="57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7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70"/>
    <w:next w:val="57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7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70"/>
    <w:next w:val="57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7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70"/>
    <w:next w:val="57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76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70"/>
    <w:next w:val="57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76"/>
    <w:link w:val="32"/>
    <w:uiPriority w:val="10"/>
    <w:rPr>
      <w:sz w:val="48"/>
      <w:szCs w:val="48"/>
    </w:rPr>
  </w:style>
  <w:style w:type="paragraph" w:styleId="34">
    <w:name w:val="Subtitle"/>
    <w:basedOn w:val="570"/>
    <w:next w:val="57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76"/>
    <w:link w:val="34"/>
    <w:uiPriority w:val="11"/>
    <w:rPr>
      <w:sz w:val="24"/>
      <w:szCs w:val="24"/>
    </w:rPr>
  </w:style>
  <w:style w:type="paragraph" w:styleId="36">
    <w:name w:val="Quote"/>
    <w:basedOn w:val="570"/>
    <w:next w:val="57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70"/>
    <w:next w:val="570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576"/>
    <w:link w:val="579"/>
    <w:uiPriority w:val="99"/>
  </w:style>
  <w:style w:type="character" w:styleId="43">
    <w:name w:val="Footer Char"/>
    <w:basedOn w:val="576"/>
    <w:link w:val="581"/>
    <w:uiPriority w:val="99"/>
  </w:style>
  <w:style w:type="paragraph" w:styleId="44">
    <w:name w:val="Caption"/>
    <w:basedOn w:val="570"/>
    <w:next w:val="57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581"/>
    <w:uiPriority w:val="99"/>
  </w:style>
  <w:style w:type="table" w:styleId="47">
    <w:name w:val="Table Grid Light"/>
    <w:basedOn w:val="57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7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7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7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7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7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7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76"/>
    <w:uiPriority w:val="99"/>
    <w:unhideWhenUsed/>
    <w:rPr>
      <w:vertAlign w:val="superscript"/>
    </w:rPr>
  </w:style>
  <w:style w:type="paragraph" w:styleId="176">
    <w:name w:val="endnote text"/>
    <w:basedOn w:val="57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76"/>
    <w:uiPriority w:val="99"/>
    <w:semiHidden/>
    <w:unhideWhenUsed/>
    <w:rPr>
      <w:vertAlign w:val="superscript"/>
    </w:rPr>
  </w:style>
  <w:style w:type="paragraph" w:styleId="179">
    <w:name w:val="toc 1"/>
    <w:basedOn w:val="570"/>
    <w:next w:val="57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70"/>
    <w:next w:val="57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70"/>
    <w:next w:val="57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70"/>
    <w:next w:val="57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70"/>
    <w:next w:val="57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70"/>
    <w:next w:val="57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70"/>
    <w:next w:val="57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70"/>
    <w:next w:val="57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70"/>
    <w:next w:val="57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70" w:default="1">
    <w:name w:val="Normal"/>
    <w:qFormat/>
  </w:style>
  <w:style w:type="paragraph" w:styleId="571">
    <w:name w:val="Heading 1"/>
    <w:basedOn w:val="570"/>
    <w:next w:val="570"/>
    <w:link w:val="593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72">
    <w:name w:val="Heading 2"/>
    <w:basedOn w:val="570"/>
    <w:next w:val="570"/>
    <w:link w:val="594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73">
    <w:name w:val="Heading 3"/>
    <w:basedOn w:val="570"/>
    <w:next w:val="570"/>
    <w:link w:val="595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74">
    <w:name w:val="Heading 4"/>
    <w:basedOn w:val="570"/>
    <w:next w:val="570"/>
    <w:link w:val="596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75">
    <w:name w:val="Heading 5"/>
    <w:basedOn w:val="570"/>
    <w:next w:val="570"/>
    <w:link w:val="597"/>
    <w:qFormat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character" w:styleId="576" w:default="1">
    <w:name w:val="Default Paragraph Font"/>
    <w:uiPriority w:val="1"/>
    <w:semiHidden/>
    <w:unhideWhenUsed/>
  </w:style>
  <w:style w:type="table" w:styleId="5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78" w:default="1">
    <w:name w:val="No List"/>
    <w:uiPriority w:val="99"/>
    <w:semiHidden/>
    <w:unhideWhenUsed/>
  </w:style>
  <w:style w:type="paragraph" w:styleId="579">
    <w:name w:val="Header"/>
    <w:basedOn w:val="570"/>
    <w:link w:val="580"/>
    <w:unhideWhenUsed/>
    <w:pPr>
      <w:tabs>
        <w:tab w:val="center" w:pos="4419" w:leader="none"/>
        <w:tab w:val="right" w:pos="8838" w:leader="none"/>
      </w:tabs>
    </w:pPr>
  </w:style>
  <w:style w:type="character" w:styleId="580" w:customStyle="1">
    <w:name w:val="Capçalera Car"/>
    <w:basedOn w:val="576"/>
    <w:link w:val="579"/>
  </w:style>
  <w:style w:type="paragraph" w:styleId="581">
    <w:name w:val="Footer"/>
    <w:basedOn w:val="570"/>
    <w:link w:val="582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82" w:customStyle="1">
    <w:name w:val="Peu Car"/>
    <w:basedOn w:val="576"/>
    <w:link w:val="581"/>
    <w:uiPriority w:val="99"/>
  </w:style>
  <w:style w:type="paragraph" w:styleId="583">
    <w:name w:val="Balloon Text"/>
    <w:basedOn w:val="570"/>
    <w:link w:val="584"/>
    <w:unhideWhenUsed/>
    <w:rPr>
      <w:rFonts w:ascii="Segoe UI" w:hAnsi="Segoe UI" w:cs="Segoe UI"/>
      <w:sz w:val="18"/>
      <w:szCs w:val="18"/>
    </w:rPr>
  </w:style>
  <w:style w:type="character" w:styleId="584" w:customStyle="1">
    <w:name w:val="Text de globus Car"/>
    <w:basedOn w:val="576"/>
    <w:link w:val="583"/>
    <w:rPr>
      <w:rFonts w:ascii="Segoe UI" w:hAnsi="Segoe UI" w:cs="Segoe UI"/>
      <w:sz w:val="18"/>
      <w:szCs w:val="18"/>
    </w:rPr>
  </w:style>
  <w:style w:type="paragraph" w:styleId="585">
    <w:name w:val="Plain Text"/>
    <w:basedOn w:val="570"/>
    <w:link w:val="586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86" w:customStyle="1">
    <w:name w:val="Text sense format Car"/>
    <w:basedOn w:val="576"/>
    <w:link w:val="585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87">
    <w:name w:val="Hyperlink"/>
    <w:basedOn w:val="576"/>
    <w:unhideWhenUsed/>
    <w:rPr>
      <w:color w:val="0563C1" w:themeColor="hyperlink"/>
      <w:u w:val="single"/>
    </w:rPr>
  </w:style>
  <w:style w:type="paragraph" w:styleId="588">
    <w:name w:val="Body Text"/>
    <w:basedOn w:val="570"/>
    <w:link w:val="589"/>
    <w:unhideWhenUsed/>
    <w:rPr>
      <w:rFonts w:ascii="Arial Narrow" w:hAnsi="Arial Narrow" w:cs="Arial" w:eastAsia="Times New Roman"/>
      <w:b/>
      <w:bCs/>
      <w:lang w:val="ca-ES" w:eastAsia="es-ES"/>
    </w:rPr>
    <w:pPr>
      <w:jc w:val="both"/>
    </w:pPr>
  </w:style>
  <w:style w:type="character" w:styleId="589" w:customStyle="1">
    <w:name w:val="Text independent Car"/>
    <w:basedOn w:val="576"/>
    <w:link w:val="588"/>
    <w:rPr>
      <w:rFonts w:ascii="Arial Narrow" w:hAnsi="Arial Narrow" w:cs="Arial" w:eastAsia="Times New Roman"/>
      <w:b/>
      <w:bCs/>
      <w:lang w:val="ca-ES" w:eastAsia="es-ES"/>
    </w:rPr>
  </w:style>
  <w:style w:type="paragraph" w:styleId="590">
    <w:name w:val="Body Text 2"/>
    <w:basedOn w:val="570"/>
    <w:link w:val="591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91" w:customStyle="1">
    <w:name w:val="Text independent 2 Car"/>
    <w:basedOn w:val="576"/>
    <w:link w:val="590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92">
    <w:name w:val="List Paragraph"/>
    <w:basedOn w:val="570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93" w:customStyle="1">
    <w:name w:val="Títol 1 Car"/>
    <w:basedOn w:val="576"/>
    <w:link w:val="571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94" w:customStyle="1">
    <w:name w:val="Títol 2 Car"/>
    <w:basedOn w:val="576"/>
    <w:link w:val="572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95" w:customStyle="1">
    <w:name w:val="Títol 3 Car"/>
    <w:basedOn w:val="576"/>
    <w:link w:val="573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96" w:customStyle="1">
    <w:name w:val="Títol 4 Car"/>
    <w:basedOn w:val="576"/>
    <w:link w:val="574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97" w:customStyle="1">
    <w:name w:val="Títol 5 Car"/>
    <w:basedOn w:val="576"/>
    <w:link w:val="575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paragraph" w:styleId="598">
    <w:name w:val="Body Text Indent"/>
    <w:basedOn w:val="570"/>
    <w:link w:val="599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99" w:customStyle="1">
    <w:name w:val="Sagnia de text independent Car"/>
    <w:basedOn w:val="576"/>
    <w:link w:val="598"/>
    <w:rPr>
      <w:rFonts w:ascii="Verdana" w:hAnsi="Verdana" w:cs="Times New Roman" w:eastAsia="Times New Roman"/>
      <w:lang w:val="ca-ES" w:eastAsia="es-ES"/>
    </w:rPr>
  </w:style>
  <w:style w:type="paragraph" w:styleId="600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601">
    <w:name w:val="Emphasis"/>
    <w:qFormat/>
    <w:rPr>
      <w:i/>
      <w:iCs/>
    </w:rPr>
  </w:style>
  <w:style w:type="paragraph" w:styleId="602">
    <w:name w:val="Normal (Web)"/>
    <w:basedOn w:val="570"/>
    <w:uiPriority w:val="99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603">
    <w:name w:val="Table Grid"/>
    <w:basedOn w:val="577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604">
    <w:name w:val="page number"/>
    <w:basedOn w:val="576"/>
  </w:style>
  <w:style w:type="paragraph" w:styleId="605" w:customStyle="1">
    <w:name w:val="wordsection1"/>
    <w:basedOn w:val="570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606">
    <w:name w:val="Strong"/>
    <w:qFormat/>
    <w:rPr>
      <w:b/>
      <w:bCs/>
    </w:rPr>
  </w:style>
  <w:style w:type="paragraph" w:styleId="607">
    <w:name w:val="List"/>
    <w:basedOn w:val="570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608">
    <w:name w:val="List 2"/>
    <w:basedOn w:val="570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609">
    <w:name w:val="Closing"/>
    <w:basedOn w:val="570"/>
    <w:link w:val="610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610" w:customStyle="1">
    <w:name w:val="Comiat Car"/>
    <w:basedOn w:val="576"/>
    <w:link w:val="609"/>
    <w:rPr>
      <w:rFonts w:ascii="Times New Roman" w:hAnsi="Times New Roman" w:cs="Times New Roman" w:eastAsia="Times New Roman"/>
      <w:lang w:val="ca-ES" w:eastAsia="ca-ES"/>
    </w:rPr>
  </w:style>
  <w:style w:type="paragraph" w:styleId="611">
    <w:name w:val="List Continue"/>
    <w:basedOn w:val="570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612">
    <w:name w:val="List Continue 2"/>
    <w:basedOn w:val="570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613" w:customStyle="1">
    <w:name w:val="Texto independiente 21"/>
    <w:basedOn w:val="570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614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615" w:customStyle="1">
    <w:name w:val="msonormal"/>
    <w:basedOn w:val="570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616">
    <w:name w:val="HTML Preformatted"/>
    <w:basedOn w:val="570"/>
    <w:link w:val="617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17" w:customStyle="1">
    <w:name w:val="HTML amb format previ Car"/>
    <w:basedOn w:val="576"/>
    <w:link w:val="616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618" w:customStyle="1">
    <w:name w:val="Estilo1"/>
    <w:basedOn w:val="570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619">
    <w:name w:val="List 3"/>
    <w:basedOn w:val="570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620">
    <w:name w:val="List Bullet 3"/>
    <w:basedOn w:val="570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621">
    <w:name w:val="Body Text First Indent 2"/>
    <w:basedOn w:val="598"/>
    <w:link w:val="622"/>
    <w:rPr>
      <w:rFonts w:ascii="Times New Roman" w:hAnsi="Times New Roman"/>
      <w:lang w:eastAsia="ca-ES"/>
    </w:rPr>
    <w:pPr>
      <w:ind w:firstLine="210"/>
    </w:pPr>
  </w:style>
  <w:style w:type="character" w:styleId="622" w:customStyle="1">
    <w:name w:val="Primera sagnia de text independent 2 Car"/>
    <w:basedOn w:val="599"/>
    <w:link w:val="621"/>
    <w:rPr>
      <w:rFonts w:ascii="Times New Roman" w:hAnsi="Times New Roman" w:cs="Times New Roman" w:eastAsia="Times New Roman"/>
      <w:lang w:val="ca-ES" w:eastAsia="ca-ES"/>
    </w:rPr>
  </w:style>
  <w:style w:type="paragraph" w:styleId="623">
    <w:name w:val="List Bullet"/>
    <w:basedOn w:val="570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24">
    <w:name w:val="Body Text 3"/>
    <w:basedOn w:val="570"/>
    <w:link w:val="625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25" w:customStyle="1">
    <w:name w:val="Text independent 3 Car"/>
    <w:basedOn w:val="576"/>
    <w:link w:val="624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26" w:customStyle="1">
    <w:name w:val="Tipus de lletra per defecte del paràgraf1"/>
    <w:semiHidden/>
  </w:style>
  <w:style w:type="character" w:styleId="627" w:customStyle="1">
    <w:name w:val="apple-converted-space"/>
  </w:style>
  <w:style w:type="paragraph" w:styleId="628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29">
    <w:name w:val="FollowedHyperlink"/>
    <w:basedOn w:val="576"/>
    <w:uiPriority w:val="99"/>
    <w:semiHidden/>
    <w:unhideWhenUsed/>
    <w:rPr>
      <w:color w:val="954F72" w:themeColor="followedHyperlink"/>
      <w:u w:val="single"/>
    </w:rPr>
  </w:style>
  <w:style w:type="paragraph" w:styleId="630" w:customStyle="1">
    <w:name w:val="Document sobre"/>
    <w:basedOn w:val="570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631">
    <w:name w:val="Unresolved Mention"/>
    <w:basedOn w:val="576"/>
    <w:uiPriority w:val="99"/>
    <w:semiHidden/>
    <w:unhideWhenUsed/>
    <w:rPr>
      <w:color w:val="605E5C"/>
      <w:shd w:val="clear" w:fill="E1DFDD" w:color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30</cp:revision>
  <dcterms:created xsi:type="dcterms:W3CDTF">2020-01-30T10:13:00Z</dcterms:created>
  <dcterms:modified xsi:type="dcterms:W3CDTF">2021-09-08T10:31:46Z</dcterms:modified>
</cp:coreProperties>
</file>